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56CC" w14:textId="77777777" w:rsidR="00BE1CF1" w:rsidRPr="009A60B3" w:rsidRDefault="00E05E75" w:rsidP="00A87F70">
      <w:pPr>
        <w:spacing w:after="0" w:line="240" w:lineRule="auto"/>
        <w:jc w:val="center"/>
        <w:outlineLvl w:val="2"/>
        <w:rPr>
          <w:rFonts w:ascii="Times New Roman" w:eastAsia="Times New Roman" w:hAnsi="Times New Roman" w:cs="Times New Roman"/>
          <w:b/>
          <w:bCs/>
          <w:sz w:val="28"/>
          <w:szCs w:val="28"/>
          <w:lang w:eastAsia="ru-RU"/>
        </w:rPr>
      </w:pPr>
      <w:r w:rsidRPr="009A60B3">
        <w:rPr>
          <w:rFonts w:ascii="Times New Roman" w:eastAsia="Times New Roman" w:hAnsi="Times New Roman" w:cs="Times New Roman"/>
          <w:b/>
          <w:bCs/>
          <w:sz w:val="28"/>
          <w:szCs w:val="28"/>
          <w:lang w:eastAsia="ru-RU"/>
        </w:rPr>
        <w:t xml:space="preserve">Правила оформления рукописей </w:t>
      </w:r>
      <w:r w:rsidR="00BE1CF1" w:rsidRPr="009A60B3">
        <w:rPr>
          <w:rFonts w:ascii="Times New Roman" w:eastAsia="Times New Roman" w:hAnsi="Times New Roman" w:cs="Times New Roman"/>
          <w:b/>
          <w:bCs/>
          <w:sz w:val="28"/>
          <w:szCs w:val="28"/>
          <w:lang w:eastAsia="ru-RU"/>
        </w:rPr>
        <w:t xml:space="preserve">для авторов </w:t>
      </w:r>
    </w:p>
    <w:p w14:paraId="0899AE74" w14:textId="77777777" w:rsidR="00783DD0" w:rsidRDefault="00783DD0" w:rsidP="00A87F70">
      <w:pPr>
        <w:spacing w:after="0" w:line="240" w:lineRule="auto"/>
        <w:jc w:val="center"/>
        <w:rPr>
          <w:rFonts w:ascii="Times New Roman" w:hAnsi="Times New Roman"/>
          <w:b/>
          <w:sz w:val="28"/>
          <w:szCs w:val="28"/>
        </w:rPr>
      </w:pPr>
      <w:r>
        <w:rPr>
          <w:rFonts w:ascii="Times New Roman" w:hAnsi="Times New Roman"/>
          <w:b/>
          <w:sz w:val="28"/>
          <w:szCs w:val="28"/>
        </w:rPr>
        <w:t>Международной</w:t>
      </w:r>
      <w:r w:rsidR="00DF485E" w:rsidRPr="009A60B3">
        <w:rPr>
          <w:rFonts w:ascii="Times New Roman" w:hAnsi="Times New Roman"/>
          <w:b/>
          <w:sz w:val="28"/>
          <w:szCs w:val="28"/>
        </w:rPr>
        <w:t xml:space="preserve"> научно-практической конференции</w:t>
      </w:r>
    </w:p>
    <w:p w14:paraId="72E9A3CD" w14:textId="67F0A49E" w:rsidR="00DF485E" w:rsidRDefault="00783DD0" w:rsidP="00A87F70">
      <w:pPr>
        <w:spacing w:after="0" w:line="240" w:lineRule="auto"/>
        <w:jc w:val="center"/>
        <w:rPr>
          <w:rFonts w:ascii="Times New Roman" w:hAnsi="Times New Roman"/>
          <w:b/>
          <w:sz w:val="28"/>
          <w:szCs w:val="28"/>
        </w:rPr>
      </w:pPr>
      <w:r w:rsidRPr="00F772CF">
        <w:rPr>
          <w:rFonts w:ascii="Times New Roman" w:hAnsi="Times New Roman" w:cs="Times New Roman"/>
          <w:b/>
          <w:sz w:val="28"/>
          <w:szCs w:val="28"/>
        </w:rPr>
        <w:t xml:space="preserve">«ПЕРСПЕКТИВНЫЕ МАШИНОСТРОИТЕЛЬНЫЕ ТЕХНОЛОГИИ </w:t>
      </w:r>
      <w:r w:rsidRPr="00F772CF">
        <w:rPr>
          <w:rFonts w:ascii="Times New Roman" w:hAnsi="Times New Roman"/>
          <w:b/>
          <w:sz w:val="28"/>
          <w:szCs w:val="28"/>
        </w:rPr>
        <w:t>(ADVANCED ENGINEERING TECHNOLOGIES) AET 202</w:t>
      </w:r>
      <w:r>
        <w:rPr>
          <w:rFonts w:ascii="Times New Roman" w:hAnsi="Times New Roman"/>
          <w:b/>
          <w:sz w:val="28"/>
          <w:szCs w:val="28"/>
        </w:rPr>
        <w:t>4</w:t>
      </w:r>
      <w:r w:rsidRPr="00F772CF">
        <w:rPr>
          <w:rFonts w:ascii="Times New Roman" w:hAnsi="Times New Roman"/>
          <w:b/>
          <w:sz w:val="28"/>
          <w:szCs w:val="28"/>
        </w:rPr>
        <w:t>»</w:t>
      </w:r>
      <w:r w:rsidR="00AD6828">
        <w:rPr>
          <w:rFonts w:ascii="Times New Roman" w:hAnsi="Times New Roman"/>
          <w:b/>
          <w:sz w:val="28"/>
          <w:szCs w:val="28"/>
        </w:rPr>
        <w:t>,</w:t>
      </w:r>
    </w:p>
    <w:p w14:paraId="063B6FE3" w14:textId="2BFC2E9D" w:rsidR="00AD6828" w:rsidRPr="00AD6828" w:rsidRDefault="00AD6828" w:rsidP="00A87F70">
      <w:pPr>
        <w:spacing w:after="0" w:line="240" w:lineRule="auto"/>
        <w:jc w:val="center"/>
        <w:rPr>
          <w:rFonts w:ascii="Times New Roman" w:hAnsi="Times New Roman"/>
          <w:b/>
          <w:sz w:val="28"/>
          <w:szCs w:val="28"/>
        </w:rPr>
      </w:pPr>
      <w:r w:rsidRPr="00AD6828">
        <w:rPr>
          <w:rFonts w:ascii="Times New Roman" w:hAnsi="Times New Roman"/>
          <w:b/>
          <w:sz w:val="28"/>
          <w:szCs w:val="28"/>
        </w:rPr>
        <w:t xml:space="preserve">посвященной </w:t>
      </w:r>
      <w:r w:rsidR="002A4DB8">
        <w:rPr>
          <w:rFonts w:ascii="Times New Roman" w:hAnsi="Times New Roman"/>
          <w:b/>
          <w:sz w:val="28"/>
          <w:szCs w:val="28"/>
        </w:rPr>
        <w:t xml:space="preserve">125-летию Санкт-Петербургского политехнического университета Петра Великого и </w:t>
      </w:r>
      <w:r w:rsidRPr="00AD6828">
        <w:rPr>
          <w:rFonts w:ascii="Times New Roman" w:hAnsi="Times New Roman"/>
          <w:b/>
          <w:sz w:val="28"/>
          <w:szCs w:val="28"/>
        </w:rPr>
        <w:t>5-летию Высшей школы машиностроения</w:t>
      </w:r>
    </w:p>
    <w:p w14:paraId="13DD6FB8" w14:textId="77777777" w:rsidR="00A87F70" w:rsidRDefault="00A87F70" w:rsidP="00783DD0">
      <w:pPr>
        <w:spacing w:after="0" w:line="240" w:lineRule="auto"/>
        <w:jc w:val="both"/>
        <w:rPr>
          <w:rFonts w:ascii="Times New Roman" w:eastAsia="Times New Roman" w:hAnsi="Times New Roman" w:cs="Times New Roman"/>
          <w:sz w:val="24"/>
          <w:szCs w:val="24"/>
          <w:lang w:eastAsia="ru-RU"/>
        </w:rPr>
      </w:pPr>
    </w:p>
    <w:p w14:paraId="083DEB8F" w14:textId="04E9AEA4" w:rsidR="00BE1CF1" w:rsidRPr="009A60B3" w:rsidRDefault="00BE1CF1" w:rsidP="00783DD0">
      <w:pPr>
        <w:spacing w:after="0"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 xml:space="preserve">Редакция сборника </w:t>
      </w:r>
      <w:r w:rsidR="00B73565" w:rsidRPr="009A60B3">
        <w:rPr>
          <w:rFonts w:ascii="Times New Roman" w:eastAsia="Times New Roman" w:hAnsi="Times New Roman" w:cs="Times New Roman"/>
          <w:sz w:val="24"/>
          <w:szCs w:val="24"/>
          <w:lang w:eastAsia="ru-RU"/>
        </w:rPr>
        <w:t xml:space="preserve">статей </w:t>
      </w:r>
      <w:r w:rsidRPr="009A60B3">
        <w:rPr>
          <w:rFonts w:ascii="Times New Roman" w:eastAsia="Times New Roman" w:hAnsi="Times New Roman" w:cs="Times New Roman"/>
          <w:sz w:val="24"/>
          <w:szCs w:val="24"/>
          <w:lang w:eastAsia="ru-RU"/>
        </w:rPr>
        <w:t xml:space="preserve">просит авторов при подготовке статей руководствоваться изложенными ниже правилами. Материалы, </w:t>
      </w:r>
      <w:r w:rsidR="00917141" w:rsidRPr="009A60B3">
        <w:rPr>
          <w:rFonts w:ascii="Times New Roman" w:eastAsia="Times New Roman" w:hAnsi="Times New Roman" w:cs="Times New Roman"/>
          <w:sz w:val="24"/>
          <w:szCs w:val="24"/>
          <w:lang w:eastAsia="ru-RU"/>
        </w:rPr>
        <w:t>подготовленные</w:t>
      </w:r>
      <w:r w:rsidRPr="009A60B3">
        <w:rPr>
          <w:rFonts w:ascii="Times New Roman" w:eastAsia="Times New Roman" w:hAnsi="Times New Roman" w:cs="Times New Roman"/>
          <w:sz w:val="24"/>
          <w:szCs w:val="24"/>
          <w:lang w:eastAsia="ru-RU"/>
        </w:rPr>
        <w:t xml:space="preserve"> без соблюдения </w:t>
      </w:r>
      <w:r w:rsidR="00917141" w:rsidRPr="009A60B3">
        <w:rPr>
          <w:rFonts w:ascii="Times New Roman" w:eastAsia="Times New Roman" w:hAnsi="Times New Roman" w:cs="Times New Roman"/>
          <w:sz w:val="24"/>
          <w:szCs w:val="24"/>
          <w:lang w:eastAsia="ru-RU"/>
        </w:rPr>
        <w:t>правил оформления</w:t>
      </w:r>
      <w:r w:rsidRPr="009A60B3">
        <w:rPr>
          <w:rFonts w:ascii="Times New Roman" w:eastAsia="Times New Roman" w:hAnsi="Times New Roman" w:cs="Times New Roman"/>
          <w:sz w:val="24"/>
          <w:szCs w:val="24"/>
          <w:lang w:eastAsia="ru-RU"/>
        </w:rPr>
        <w:t>, к рассмотрению не принимаются.</w:t>
      </w:r>
    </w:p>
    <w:p w14:paraId="4A8278A2" w14:textId="7865930B" w:rsidR="001410C4" w:rsidRPr="009A60B3" w:rsidRDefault="001410C4" w:rsidP="004D040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A60B3">
        <w:rPr>
          <w:rFonts w:ascii="Times New Roman" w:eastAsia="Times New Roman" w:hAnsi="Times New Roman" w:cs="Times New Roman"/>
          <w:b/>
          <w:sz w:val="24"/>
          <w:szCs w:val="24"/>
          <w:lang w:eastAsia="ru-RU"/>
        </w:rPr>
        <w:t>1.</w:t>
      </w:r>
      <w:r w:rsidR="009A60B3">
        <w:rPr>
          <w:rFonts w:ascii="Times New Roman" w:eastAsia="Times New Roman" w:hAnsi="Times New Roman" w:cs="Times New Roman"/>
          <w:b/>
          <w:sz w:val="24"/>
          <w:szCs w:val="24"/>
          <w:lang w:eastAsia="ru-RU"/>
        </w:rPr>
        <w:t> </w:t>
      </w:r>
      <w:r w:rsidRPr="009A60B3">
        <w:rPr>
          <w:rFonts w:ascii="Times New Roman" w:eastAsia="Times New Roman" w:hAnsi="Times New Roman" w:cs="Times New Roman"/>
          <w:b/>
          <w:sz w:val="24"/>
          <w:szCs w:val="24"/>
          <w:lang w:eastAsia="ru-RU"/>
        </w:rPr>
        <w:t>Основные требования</w:t>
      </w:r>
    </w:p>
    <w:p w14:paraId="0A5AB4B9" w14:textId="475E0AFB" w:rsidR="00DF485E" w:rsidRPr="009A60B3" w:rsidRDefault="001410C4" w:rsidP="009A60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sz w:val="24"/>
          <w:szCs w:val="24"/>
          <w:lang w:eastAsia="ru-RU"/>
        </w:rPr>
        <w:t>1.1</w:t>
      </w:r>
      <w:r w:rsidR="009A60B3">
        <w:rPr>
          <w:rFonts w:ascii="Times New Roman" w:eastAsia="Times New Roman" w:hAnsi="Times New Roman" w:cs="Times New Roman"/>
          <w:b/>
          <w:sz w:val="24"/>
          <w:szCs w:val="24"/>
          <w:lang w:eastAsia="ru-RU"/>
        </w:rPr>
        <w:t> </w:t>
      </w:r>
      <w:r w:rsidRPr="009A60B3">
        <w:rPr>
          <w:rFonts w:ascii="Times New Roman" w:eastAsia="Times New Roman" w:hAnsi="Times New Roman" w:cs="Times New Roman"/>
          <w:b/>
          <w:sz w:val="24"/>
          <w:szCs w:val="24"/>
          <w:lang w:eastAsia="ru-RU"/>
        </w:rPr>
        <w:t>Содержание.</w:t>
      </w:r>
      <w:r w:rsidRPr="009A60B3">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lang w:eastAsia="ru-RU"/>
        </w:rPr>
        <w:t xml:space="preserve">В </w:t>
      </w:r>
      <w:r w:rsidR="005520C9" w:rsidRPr="009A60B3">
        <w:rPr>
          <w:rFonts w:ascii="Times New Roman" w:eastAsia="Times New Roman" w:hAnsi="Times New Roman" w:cs="Times New Roman"/>
          <w:sz w:val="24"/>
          <w:szCs w:val="24"/>
          <w:lang w:eastAsia="ru-RU"/>
        </w:rPr>
        <w:t>сборник</w:t>
      </w:r>
      <w:r w:rsidR="00BE1CF1" w:rsidRPr="009A60B3">
        <w:rPr>
          <w:rFonts w:ascii="Times New Roman" w:eastAsia="Times New Roman" w:hAnsi="Times New Roman" w:cs="Times New Roman"/>
          <w:sz w:val="24"/>
          <w:szCs w:val="24"/>
          <w:lang w:eastAsia="ru-RU"/>
        </w:rPr>
        <w:t>е публикуются статьи на русском</w:t>
      </w:r>
      <w:r w:rsidR="00783DD0">
        <w:rPr>
          <w:rFonts w:ascii="Times New Roman" w:eastAsia="Times New Roman" w:hAnsi="Times New Roman" w:cs="Times New Roman"/>
          <w:sz w:val="24"/>
          <w:szCs w:val="24"/>
          <w:lang w:eastAsia="ru-RU"/>
        </w:rPr>
        <w:t xml:space="preserve"> и английском</w:t>
      </w:r>
      <w:r w:rsidR="00917141" w:rsidRPr="009A60B3">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lang w:eastAsia="ru-RU"/>
        </w:rPr>
        <w:t>язык</w:t>
      </w:r>
      <w:r w:rsidR="00DF485E" w:rsidRPr="009A60B3">
        <w:rPr>
          <w:rFonts w:ascii="Times New Roman" w:eastAsia="Times New Roman" w:hAnsi="Times New Roman" w:cs="Times New Roman"/>
          <w:sz w:val="24"/>
          <w:szCs w:val="24"/>
          <w:lang w:eastAsia="ru-RU"/>
        </w:rPr>
        <w:t>е</w:t>
      </w:r>
      <w:r w:rsidR="00BE1CF1" w:rsidRPr="009A60B3">
        <w:rPr>
          <w:rFonts w:ascii="Times New Roman" w:eastAsia="Times New Roman" w:hAnsi="Times New Roman" w:cs="Times New Roman"/>
          <w:sz w:val="24"/>
          <w:szCs w:val="24"/>
          <w:lang w:eastAsia="ru-RU"/>
        </w:rPr>
        <w:t>.</w:t>
      </w:r>
      <w:r w:rsidR="00CF341A" w:rsidRPr="009A60B3">
        <w:rPr>
          <w:rFonts w:ascii="Times New Roman" w:hAnsi="Times New Roman" w:cs="Times New Roman"/>
          <w:sz w:val="28"/>
          <w:szCs w:val="28"/>
        </w:rPr>
        <w:t xml:space="preserve"> </w:t>
      </w:r>
      <w:r w:rsidR="00DF485E" w:rsidRPr="009A60B3">
        <w:rPr>
          <w:rFonts w:ascii="Times New Roman" w:hAnsi="Times New Roman" w:cs="Times New Roman"/>
          <w:sz w:val="24"/>
          <w:szCs w:val="24"/>
        </w:rPr>
        <w:t>Текст статьи должен быть написан ясным технически грамотным языком. Н</w:t>
      </w:r>
      <w:r w:rsidR="00DF485E" w:rsidRPr="009A60B3">
        <w:rPr>
          <w:rFonts w:ascii="Times New Roman" w:eastAsia="Times New Roman" w:hAnsi="Times New Roman"/>
          <w:sz w:val="24"/>
          <w:szCs w:val="24"/>
        </w:rPr>
        <w:t>еобходимо соблюдать четкость построения и логическую последовательность изложения материала. Формулировки должны быть краткими, четкими и конкретными.</w:t>
      </w:r>
      <w:r w:rsidR="00DF485E" w:rsidRPr="009A60B3">
        <w:rPr>
          <w:rFonts w:ascii="Times New Roman" w:eastAsia="Times New Roman" w:hAnsi="Times New Roman" w:cs="Times New Roman"/>
          <w:sz w:val="24"/>
          <w:szCs w:val="24"/>
          <w:lang w:eastAsia="ru-RU"/>
        </w:rPr>
        <w:t xml:space="preserve"> Рукопись должна быть вычитана и будет печататься в авторской редакции.</w:t>
      </w:r>
      <w:r w:rsidR="00C76223" w:rsidRPr="009A60B3">
        <w:rPr>
          <w:rFonts w:ascii="Times New Roman" w:eastAsia="Times New Roman" w:hAnsi="Times New Roman" w:cs="Times New Roman"/>
          <w:sz w:val="24"/>
          <w:szCs w:val="24"/>
          <w:lang w:eastAsia="ru-RU"/>
        </w:rPr>
        <w:t xml:space="preserve"> Будет проведено рецензирование и проверка оригинальности материала.</w:t>
      </w:r>
      <w:r w:rsidR="00EA4B2F" w:rsidRPr="009A60B3">
        <w:rPr>
          <w:rFonts w:ascii="Times New Roman" w:eastAsia="Times New Roman" w:hAnsi="Times New Roman" w:cs="Times New Roman"/>
          <w:sz w:val="24"/>
          <w:szCs w:val="24"/>
          <w:lang w:eastAsia="ru-RU"/>
        </w:rPr>
        <w:t xml:space="preserve"> Не следует направлять </w:t>
      </w:r>
      <w:r w:rsidR="004A32F5" w:rsidRPr="009A60B3">
        <w:rPr>
          <w:rFonts w:ascii="Times New Roman" w:eastAsia="Times New Roman" w:hAnsi="Times New Roman" w:cs="Times New Roman"/>
          <w:sz w:val="24"/>
          <w:szCs w:val="24"/>
          <w:lang w:eastAsia="ru-RU"/>
        </w:rPr>
        <w:t>статьи</w:t>
      </w:r>
      <w:r w:rsidR="00EA4B2F" w:rsidRPr="009A60B3">
        <w:rPr>
          <w:rFonts w:ascii="Times New Roman" w:eastAsia="Times New Roman" w:hAnsi="Times New Roman" w:cs="Times New Roman"/>
          <w:sz w:val="24"/>
          <w:szCs w:val="24"/>
          <w:lang w:eastAsia="ru-RU"/>
        </w:rPr>
        <w:t>, дублирующие опубликованные ранее.</w:t>
      </w:r>
    </w:p>
    <w:p w14:paraId="54D3D6D3" w14:textId="16CDFE56" w:rsidR="00BE1CF1" w:rsidRPr="009A60B3" w:rsidRDefault="001410C4" w:rsidP="004D040F">
      <w:pPr>
        <w:spacing w:before="100" w:beforeAutospacing="1" w:after="100" w:afterAutospacing="1" w:line="240" w:lineRule="auto"/>
        <w:jc w:val="both"/>
        <w:rPr>
          <w:rFonts w:ascii="Times New Roman" w:eastAsia="Times New Roman" w:hAnsi="Times New Roman" w:cs="Times New Roman"/>
          <w:color w:val="4F81BD" w:themeColor="accent1"/>
          <w:sz w:val="24"/>
          <w:szCs w:val="24"/>
          <w:lang w:eastAsia="ru-RU"/>
        </w:rPr>
      </w:pPr>
      <w:r w:rsidRPr="009A60B3">
        <w:rPr>
          <w:rFonts w:ascii="Times New Roman" w:eastAsia="Times New Roman" w:hAnsi="Times New Roman" w:cs="Times New Roman"/>
          <w:b/>
          <w:sz w:val="24"/>
          <w:szCs w:val="24"/>
          <w:lang w:eastAsia="ru-RU"/>
        </w:rPr>
        <w:t>1.2</w:t>
      </w:r>
      <w:r w:rsidR="009A60B3">
        <w:rPr>
          <w:rFonts w:ascii="Times New Roman" w:eastAsia="Times New Roman" w:hAnsi="Times New Roman" w:cs="Times New Roman"/>
          <w:b/>
          <w:sz w:val="24"/>
          <w:szCs w:val="24"/>
          <w:lang w:eastAsia="ru-RU"/>
        </w:rPr>
        <w:t> </w:t>
      </w:r>
      <w:r w:rsidRPr="009A60B3">
        <w:rPr>
          <w:rFonts w:ascii="Times New Roman" w:eastAsia="Times New Roman" w:hAnsi="Times New Roman" w:cs="Times New Roman"/>
          <w:b/>
          <w:sz w:val="24"/>
          <w:szCs w:val="24"/>
          <w:lang w:eastAsia="ru-RU"/>
        </w:rPr>
        <w:t>Формат.</w:t>
      </w:r>
      <w:r w:rsidRPr="009A60B3">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lang w:eastAsia="ru-RU"/>
        </w:rPr>
        <w:t xml:space="preserve">В редакцию направляются 1 </w:t>
      </w:r>
      <w:r w:rsidR="005520C9" w:rsidRPr="009A60B3">
        <w:rPr>
          <w:rFonts w:ascii="Times New Roman" w:eastAsia="Times New Roman" w:hAnsi="Times New Roman" w:cs="Times New Roman"/>
          <w:sz w:val="24"/>
          <w:szCs w:val="24"/>
          <w:lang w:eastAsia="ru-RU"/>
        </w:rPr>
        <w:t xml:space="preserve">электронный </w:t>
      </w:r>
      <w:r w:rsidR="00BE1CF1" w:rsidRPr="009A60B3">
        <w:rPr>
          <w:rFonts w:ascii="Times New Roman" w:eastAsia="Times New Roman" w:hAnsi="Times New Roman" w:cs="Times New Roman"/>
          <w:sz w:val="24"/>
          <w:szCs w:val="24"/>
          <w:lang w:eastAsia="ru-RU"/>
        </w:rPr>
        <w:t>экземпляр рукописи</w:t>
      </w:r>
      <w:r w:rsidR="003D25F4" w:rsidRPr="009A60B3">
        <w:rPr>
          <w:rFonts w:ascii="Times New Roman" w:eastAsia="Times New Roman" w:hAnsi="Times New Roman" w:cs="Times New Roman"/>
          <w:sz w:val="24"/>
          <w:szCs w:val="24"/>
          <w:lang w:eastAsia="ru-RU"/>
        </w:rPr>
        <w:t xml:space="preserve"> </w:t>
      </w:r>
      <w:r w:rsidR="006A6B8E" w:rsidRPr="009A60B3">
        <w:rPr>
          <w:rFonts w:ascii="Times New Roman" w:eastAsia="Times New Roman" w:hAnsi="Times New Roman" w:cs="Times New Roman"/>
          <w:sz w:val="24"/>
          <w:szCs w:val="24"/>
          <w:lang w:eastAsia="ru-RU"/>
        </w:rPr>
        <w:t xml:space="preserve">в формате редактора </w:t>
      </w:r>
      <w:r w:rsidR="003D25F4" w:rsidRPr="009A60B3">
        <w:rPr>
          <w:rFonts w:ascii="Times New Roman" w:eastAsia="Times New Roman" w:hAnsi="Times New Roman" w:cs="Times New Roman"/>
          <w:sz w:val="24"/>
          <w:szCs w:val="24"/>
          <w:lang w:val="en-US" w:eastAsia="ru-RU"/>
        </w:rPr>
        <w:t>Word</w:t>
      </w:r>
      <w:r w:rsidR="00BE1CF1" w:rsidRPr="009A60B3">
        <w:rPr>
          <w:rFonts w:ascii="Times New Roman" w:eastAsia="Times New Roman" w:hAnsi="Times New Roman" w:cs="Times New Roman"/>
          <w:sz w:val="24"/>
          <w:szCs w:val="24"/>
          <w:lang w:eastAsia="ru-RU"/>
        </w:rPr>
        <w:t xml:space="preserve"> (включая все ее элементы</w:t>
      </w:r>
      <w:r w:rsidR="00464D23" w:rsidRPr="009A60B3">
        <w:rPr>
          <w:rFonts w:ascii="Times New Roman" w:eastAsia="Times New Roman" w:hAnsi="Times New Roman" w:cs="Times New Roman"/>
          <w:sz w:val="24"/>
          <w:szCs w:val="24"/>
          <w:lang w:eastAsia="ru-RU"/>
        </w:rPr>
        <w:t>, которые должны</w:t>
      </w:r>
      <w:r w:rsidR="005520C9" w:rsidRPr="009A60B3">
        <w:rPr>
          <w:rFonts w:ascii="Times New Roman" w:eastAsia="Times New Roman" w:hAnsi="Times New Roman" w:cs="Times New Roman"/>
          <w:sz w:val="24"/>
          <w:szCs w:val="24"/>
          <w:lang w:eastAsia="ru-RU"/>
        </w:rPr>
        <w:t xml:space="preserve"> быть вставлены в текст</w:t>
      </w:r>
      <w:r w:rsidR="00BE1CF1" w:rsidRPr="009A60B3">
        <w:rPr>
          <w:rFonts w:ascii="Times New Roman" w:eastAsia="Times New Roman" w:hAnsi="Times New Roman" w:cs="Times New Roman"/>
          <w:sz w:val="24"/>
          <w:szCs w:val="24"/>
          <w:lang w:eastAsia="ru-RU"/>
        </w:rPr>
        <w:t>)</w:t>
      </w:r>
      <w:r w:rsidR="00893973" w:rsidRPr="009A60B3">
        <w:rPr>
          <w:rFonts w:ascii="Times New Roman" w:eastAsia="Times New Roman" w:hAnsi="Times New Roman" w:cs="Times New Roman"/>
          <w:sz w:val="24"/>
          <w:szCs w:val="24"/>
          <w:lang w:eastAsia="ru-RU"/>
        </w:rPr>
        <w:t>,</w:t>
      </w:r>
      <w:r w:rsidR="00BE1CF1" w:rsidRPr="009A60B3">
        <w:rPr>
          <w:rFonts w:ascii="Times New Roman" w:eastAsia="Times New Roman" w:hAnsi="Times New Roman" w:cs="Times New Roman"/>
          <w:sz w:val="24"/>
          <w:szCs w:val="24"/>
          <w:lang w:eastAsia="ru-RU"/>
        </w:rPr>
        <w:t xml:space="preserve"> набранной шрифтом типа Times</w:t>
      </w:r>
      <w:r w:rsidR="003D25F4" w:rsidRPr="009A60B3">
        <w:rPr>
          <w:rFonts w:ascii="Times New Roman" w:eastAsia="Times New Roman" w:hAnsi="Times New Roman" w:cs="Times New Roman"/>
          <w:sz w:val="24"/>
          <w:szCs w:val="24"/>
          <w:lang w:eastAsia="ru-RU"/>
        </w:rPr>
        <w:t xml:space="preserve"> </w:t>
      </w:r>
      <w:r w:rsidR="003D25F4" w:rsidRPr="009A60B3">
        <w:rPr>
          <w:rFonts w:ascii="Times New Roman" w:eastAsia="Times New Roman" w:hAnsi="Times New Roman" w:cs="Times New Roman"/>
          <w:sz w:val="24"/>
          <w:szCs w:val="24"/>
          <w:lang w:val="en-US" w:eastAsia="ru-RU"/>
        </w:rPr>
        <w:t>New</w:t>
      </w:r>
      <w:r w:rsidR="003D25F4" w:rsidRPr="009A60B3">
        <w:rPr>
          <w:rFonts w:ascii="Times New Roman" w:eastAsia="Times New Roman" w:hAnsi="Times New Roman" w:cs="Times New Roman"/>
          <w:sz w:val="24"/>
          <w:szCs w:val="24"/>
          <w:lang w:eastAsia="ru-RU"/>
        </w:rPr>
        <w:t xml:space="preserve"> </w:t>
      </w:r>
      <w:r w:rsidR="003D25F4" w:rsidRPr="009A60B3">
        <w:rPr>
          <w:rFonts w:ascii="Times New Roman" w:eastAsia="Times New Roman" w:hAnsi="Times New Roman" w:cs="Times New Roman"/>
          <w:sz w:val="24"/>
          <w:szCs w:val="24"/>
          <w:lang w:val="en-US" w:eastAsia="ru-RU"/>
        </w:rPr>
        <w:t>Roman</w:t>
      </w:r>
      <w:r w:rsidR="00BE1CF1" w:rsidRPr="009A60B3">
        <w:rPr>
          <w:rFonts w:ascii="Times New Roman" w:eastAsia="Times New Roman" w:hAnsi="Times New Roman" w:cs="Times New Roman"/>
          <w:sz w:val="24"/>
          <w:szCs w:val="24"/>
          <w:lang w:eastAsia="ru-RU"/>
        </w:rPr>
        <w:t xml:space="preserve"> размером 13 </w:t>
      </w:r>
      <w:proofErr w:type="spellStart"/>
      <w:r w:rsidR="00BE1CF1" w:rsidRPr="009A60B3">
        <w:rPr>
          <w:rFonts w:ascii="Times New Roman" w:eastAsia="Times New Roman" w:hAnsi="Times New Roman" w:cs="Times New Roman"/>
          <w:sz w:val="24"/>
          <w:szCs w:val="24"/>
          <w:lang w:eastAsia="ru-RU"/>
        </w:rPr>
        <w:t>п.т</w:t>
      </w:r>
      <w:proofErr w:type="spellEnd"/>
      <w:r w:rsidR="00BE1CF1" w:rsidRPr="009A60B3">
        <w:rPr>
          <w:rFonts w:ascii="Times New Roman" w:eastAsia="Times New Roman" w:hAnsi="Times New Roman" w:cs="Times New Roman"/>
          <w:sz w:val="24"/>
          <w:szCs w:val="24"/>
          <w:lang w:eastAsia="ru-RU"/>
        </w:rPr>
        <w:t>. через 1 интервал на лист</w:t>
      </w:r>
      <w:r w:rsidR="00364782" w:rsidRPr="009A60B3">
        <w:rPr>
          <w:rFonts w:ascii="Times New Roman" w:eastAsia="Times New Roman" w:hAnsi="Times New Roman" w:cs="Times New Roman"/>
          <w:sz w:val="24"/>
          <w:szCs w:val="24"/>
          <w:lang w:eastAsia="ru-RU"/>
        </w:rPr>
        <w:t>е</w:t>
      </w:r>
      <w:r w:rsidR="00BE1CF1" w:rsidRPr="009A60B3">
        <w:rPr>
          <w:rFonts w:ascii="Times New Roman" w:eastAsia="Times New Roman" w:hAnsi="Times New Roman" w:cs="Times New Roman"/>
          <w:sz w:val="24"/>
          <w:szCs w:val="24"/>
          <w:lang w:eastAsia="ru-RU"/>
        </w:rPr>
        <w:t xml:space="preserve"> формата А4.</w:t>
      </w:r>
      <w:r w:rsidR="009228CB" w:rsidRPr="009A60B3">
        <w:rPr>
          <w:rFonts w:ascii="Times New Roman" w:eastAsia="Times New Roman" w:hAnsi="Times New Roman" w:cs="Times New Roman"/>
          <w:sz w:val="24"/>
          <w:szCs w:val="24"/>
          <w:lang w:eastAsia="ru-RU"/>
        </w:rPr>
        <w:t xml:space="preserve"> Объем </w:t>
      </w:r>
      <w:r w:rsidR="00DF485E" w:rsidRPr="009A60B3">
        <w:rPr>
          <w:rFonts w:ascii="Times New Roman" w:eastAsia="Times New Roman" w:hAnsi="Times New Roman" w:cs="Times New Roman"/>
          <w:sz w:val="24"/>
          <w:szCs w:val="24"/>
          <w:lang w:eastAsia="ru-RU"/>
        </w:rPr>
        <w:t>3</w:t>
      </w:r>
      <w:r w:rsidR="00F30CDB" w:rsidRPr="009A60B3">
        <w:rPr>
          <w:rFonts w:ascii="Times New Roman" w:eastAsia="Times New Roman" w:hAnsi="Times New Roman" w:cs="Times New Roman"/>
          <w:sz w:val="24"/>
          <w:szCs w:val="24"/>
          <w:lang w:eastAsia="ru-RU"/>
        </w:rPr>
        <w:t xml:space="preserve"> </w:t>
      </w:r>
      <w:r w:rsidR="00DF485E" w:rsidRPr="009A60B3">
        <w:rPr>
          <w:rFonts w:ascii="Times New Roman" w:eastAsia="Times New Roman" w:hAnsi="Times New Roman" w:cs="Times New Roman"/>
          <w:sz w:val="24"/>
          <w:szCs w:val="24"/>
          <w:lang w:eastAsia="ru-RU"/>
        </w:rPr>
        <w:t>-</w:t>
      </w:r>
      <w:r w:rsidR="009228CB" w:rsidRPr="009A60B3">
        <w:rPr>
          <w:rFonts w:ascii="Times New Roman" w:eastAsia="Times New Roman" w:hAnsi="Times New Roman" w:cs="Times New Roman"/>
          <w:sz w:val="24"/>
          <w:szCs w:val="24"/>
          <w:lang w:eastAsia="ru-RU"/>
        </w:rPr>
        <w:t xml:space="preserve"> </w:t>
      </w:r>
      <w:r w:rsidR="006A6B8E" w:rsidRPr="009A60B3">
        <w:rPr>
          <w:rFonts w:ascii="Times New Roman" w:eastAsia="Times New Roman" w:hAnsi="Times New Roman" w:cs="Times New Roman"/>
          <w:sz w:val="24"/>
          <w:szCs w:val="24"/>
          <w:lang w:eastAsia="ru-RU"/>
        </w:rPr>
        <w:t>5</w:t>
      </w:r>
      <w:r w:rsidR="009228CB" w:rsidRPr="009A60B3">
        <w:rPr>
          <w:rFonts w:ascii="Times New Roman" w:eastAsia="Times New Roman" w:hAnsi="Times New Roman" w:cs="Times New Roman"/>
          <w:sz w:val="24"/>
          <w:szCs w:val="24"/>
          <w:lang w:eastAsia="ru-RU"/>
        </w:rPr>
        <w:t xml:space="preserve"> страниц</w:t>
      </w:r>
      <w:r w:rsidR="005520C9" w:rsidRPr="009A60B3">
        <w:rPr>
          <w:rFonts w:ascii="Times New Roman" w:eastAsia="Times New Roman" w:hAnsi="Times New Roman" w:cs="Times New Roman"/>
          <w:sz w:val="24"/>
          <w:szCs w:val="24"/>
          <w:lang w:eastAsia="ru-RU"/>
        </w:rPr>
        <w:t>, включая заглавие</w:t>
      </w:r>
      <w:r w:rsidR="00193EB4" w:rsidRPr="009A60B3">
        <w:rPr>
          <w:rFonts w:ascii="Times New Roman" w:eastAsia="Times New Roman" w:hAnsi="Times New Roman" w:cs="Times New Roman"/>
          <w:sz w:val="24"/>
          <w:szCs w:val="24"/>
          <w:lang w:eastAsia="ru-RU"/>
        </w:rPr>
        <w:t xml:space="preserve">, </w:t>
      </w:r>
      <w:r w:rsidR="005520C9" w:rsidRPr="009A60B3">
        <w:rPr>
          <w:rFonts w:ascii="Times New Roman" w:eastAsia="Times New Roman" w:hAnsi="Times New Roman" w:cs="Times New Roman"/>
          <w:sz w:val="24"/>
          <w:szCs w:val="24"/>
          <w:lang w:eastAsia="ru-RU"/>
        </w:rPr>
        <w:t>список литературы</w:t>
      </w:r>
      <w:r w:rsidR="009228CB" w:rsidRPr="009A60B3">
        <w:rPr>
          <w:rFonts w:ascii="Times New Roman" w:eastAsia="Times New Roman" w:hAnsi="Times New Roman" w:cs="Times New Roman"/>
          <w:sz w:val="24"/>
          <w:szCs w:val="24"/>
          <w:lang w:eastAsia="ru-RU"/>
        </w:rPr>
        <w:t>.</w:t>
      </w:r>
      <w:r w:rsidR="00893973" w:rsidRPr="009A60B3">
        <w:rPr>
          <w:rFonts w:ascii="Times New Roman" w:eastAsia="Times New Roman" w:hAnsi="Times New Roman" w:cs="Times New Roman"/>
          <w:sz w:val="24"/>
          <w:szCs w:val="24"/>
          <w:lang w:eastAsia="ru-RU"/>
        </w:rPr>
        <w:t xml:space="preserve"> </w:t>
      </w:r>
    </w:p>
    <w:p w14:paraId="5DE550A4" w14:textId="7BA7BEF7" w:rsidR="00BE1CF1" w:rsidRPr="009A60B3" w:rsidRDefault="001410C4" w:rsidP="004D04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sz w:val="24"/>
          <w:szCs w:val="24"/>
          <w:lang w:eastAsia="ru-RU"/>
        </w:rPr>
        <w:t>1.3</w:t>
      </w:r>
      <w:r w:rsidR="009A60B3">
        <w:rPr>
          <w:rFonts w:ascii="Times New Roman" w:eastAsia="Times New Roman" w:hAnsi="Times New Roman" w:cs="Times New Roman"/>
          <w:b/>
          <w:sz w:val="24"/>
          <w:szCs w:val="24"/>
          <w:lang w:eastAsia="ru-RU"/>
        </w:rPr>
        <w:t> </w:t>
      </w:r>
      <w:r w:rsidR="00BE1CF1" w:rsidRPr="009A60B3">
        <w:rPr>
          <w:rFonts w:ascii="Times New Roman" w:eastAsia="Times New Roman" w:hAnsi="Times New Roman" w:cs="Times New Roman"/>
          <w:b/>
          <w:sz w:val="24"/>
          <w:szCs w:val="24"/>
          <w:lang w:eastAsia="ru-RU"/>
        </w:rPr>
        <w:t>Поля</w:t>
      </w:r>
      <w:r w:rsidR="00BE1CF1" w:rsidRPr="009A60B3">
        <w:rPr>
          <w:rFonts w:ascii="Times New Roman" w:eastAsia="Times New Roman" w:hAnsi="Times New Roman" w:cs="Times New Roman"/>
          <w:sz w:val="24"/>
          <w:szCs w:val="24"/>
          <w:lang w:eastAsia="ru-RU"/>
        </w:rPr>
        <w:t>: лево</w:t>
      </w:r>
      <w:r w:rsidR="005520C9" w:rsidRPr="009A60B3">
        <w:rPr>
          <w:rFonts w:ascii="Times New Roman" w:eastAsia="Times New Roman" w:hAnsi="Times New Roman" w:cs="Times New Roman"/>
          <w:sz w:val="24"/>
          <w:szCs w:val="24"/>
          <w:lang w:eastAsia="ru-RU"/>
        </w:rPr>
        <w:t>е</w:t>
      </w:r>
      <w:r w:rsidR="00BE1CF1" w:rsidRPr="009A60B3">
        <w:rPr>
          <w:rFonts w:ascii="Times New Roman" w:eastAsia="Times New Roman" w:hAnsi="Times New Roman" w:cs="Times New Roman"/>
          <w:sz w:val="24"/>
          <w:szCs w:val="24"/>
          <w:lang w:eastAsia="ru-RU"/>
        </w:rPr>
        <w:t xml:space="preserve">, верхнее, нижнее, правое </w:t>
      </w:r>
      <w:r w:rsidR="00364782" w:rsidRPr="009A60B3">
        <w:rPr>
          <w:rFonts w:ascii="Times New Roman" w:eastAsia="Times New Roman" w:hAnsi="Times New Roman" w:cs="Times New Roman"/>
          <w:sz w:val="24"/>
          <w:szCs w:val="24"/>
          <w:lang w:eastAsia="ru-RU"/>
        </w:rPr>
        <w:t>–</w:t>
      </w:r>
      <w:r w:rsidR="00BE1CF1" w:rsidRPr="009A60B3">
        <w:rPr>
          <w:rFonts w:ascii="Times New Roman" w:eastAsia="Times New Roman" w:hAnsi="Times New Roman" w:cs="Times New Roman"/>
          <w:sz w:val="24"/>
          <w:szCs w:val="24"/>
          <w:lang w:eastAsia="ru-RU"/>
        </w:rPr>
        <w:t xml:space="preserve"> 2 см. </w:t>
      </w:r>
      <w:r w:rsidR="00DF485E" w:rsidRPr="009A60B3">
        <w:rPr>
          <w:rFonts w:ascii="Times New Roman" w:eastAsia="Times New Roman" w:hAnsi="Times New Roman" w:cs="Times New Roman"/>
          <w:sz w:val="24"/>
          <w:szCs w:val="24"/>
          <w:lang w:eastAsia="ru-RU"/>
        </w:rPr>
        <w:t>С</w:t>
      </w:r>
      <w:r w:rsidR="00BE1CF1" w:rsidRPr="009A60B3">
        <w:rPr>
          <w:rFonts w:ascii="Times New Roman" w:eastAsia="Times New Roman" w:hAnsi="Times New Roman" w:cs="Times New Roman"/>
          <w:sz w:val="24"/>
          <w:szCs w:val="24"/>
          <w:lang w:eastAsia="ru-RU"/>
        </w:rPr>
        <w:t>траницы не нумеровать.</w:t>
      </w:r>
      <w:r w:rsidR="009228CB" w:rsidRPr="009A60B3">
        <w:rPr>
          <w:rFonts w:ascii="Times New Roman" w:eastAsia="Times New Roman" w:hAnsi="Times New Roman" w:cs="Times New Roman"/>
          <w:sz w:val="24"/>
          <w:szCs w:val="24"/>
          <w:lang w:eastAsia="ru-RU"/>
        </w:rPr>
        <w:t xml:space="preserve"> Отступ красной строки 1,25 см.</w:t>
      </w:r>
      <w:r w:rsidR="00E02FB8" w:rsidRPr="009A60B3">
        <w:rPr>
          <w:rFonts w:ascii="Times New Roman" w:eastAsia="Times New Roman" w:hAnsi="Times New Roman" w:cs="Times New Roman"/>
          <w:sz w:val="24"/>
          <w:szCs w:val="24"/>
          <w:lang w:eastAsia="ru-RU"/>
        </w:rPr>
        <w:t xml:space="preserve"> Выравнивание по ширине. Дополнительные отступы между абзацами отсутствуют.</w:t>
      </w:r>
    </w:p>
    <w:p w14:paraId="41538450" w14:textId="2FC14A59" w:rsidR="00BE1CF1" w:rsidRPr="0074143D" w:rsidRDefault="00BE1CF1" w:rsidP="004D04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43D">
        <w:rPr>
          <w:rFonts w:ascii="Times New Roman" w:eastAsia="Times New Roman" w:hAnsi="Times New Roman" w:cs="Times New Roman"/>
          <w:sz w:val="24"/>
          <w:szCs w:val="24"/>
          <w:lang w:eastAsia="ru-RU"/>
        </w:rPr>
        <w:t xml:space="preserve">Необходимо предоставление электронной версии статьи </w:t>
      </w:r>
      <w:r w:rsidR="00DF485E" w:rsidRPr="0074143D">
        <w:rPr>
          <w:rFonts w:ascii="Times New Roman" w:eastAsia="Times New Roman" w:hAnsi="Times New Roman" w:cs="Times New Roman"/>
          <w:sz w:val="24"/>
          <w:szCs w:val="24"/>
          <w:lang w:eastAsia="ru-RU"/>
        </w:rPr>
        <w:t>в системе Ломоносов</w:t>
      </w:r>
      <w:r w:rsidR="0074143D" w:rsidRPr="0074143D">
        <w:rPr>
          <w:rFonts w:ascii="Times New Roman" w:hAnsi="Times New Roman" w:cs="Times New Roman"/>
          <w:sz w:val="24"/>
          <w:szCs w:val="24"/>
        </w:rPr>
        <w:t xml:space="preserve"> </w:t>
      </w:r>
      <w:r w:rsidR="0074143D" w:rsidRPr="0074143D">
        <w:rPr>
          <w:rFonts w:ascii="Times New Roman" w:eastAsia="TimesNewRomanPSMT" w:hAnsi="Times New Roman" w:cs="Times New Roman"/>
          <w:color w:val="0000FF"/>
          <w:sz w:val="24"/>
          <w:szCs w:val="24"/>
          <w:lang w:val="en-US"/>
        </w:rPr>
        <w:t>https</w:t>
      </w:r>
      <w:r w:rsidR="0074143D" w:rsidRPr="0074143D">
        <w:rPr>
          <w:rFonts w:ascii="Times New Roman" w:eastAsia="TimesNewRomanPSMT" w:hAnsi="Times New Roman" w:cs="Times New Roman"/>
          <w:color w:val="0000FF"/>
          <w:sz w:val="24"/>
          <w:szCs w:val="24"/>
        </w:rPr>
        <w:t>://</w:t>
      </w:r>
      <w:proofErr w:type="spellStart"/>
      <w:r w:rsidR="0074143D" w:rsidRPr="0074143D">
        <w:rPr>
          <w:rFonts w:ascii="Times New Roman" w:eastAsia="TimesNewRomanPSMT" w:hAnsi="Times New Roman" w:cs="Times New Roman"/>
          <w:color w:val="0000FF"/>
          <w:sz w:val="24"/>
          <w:szCs w:val="24"/>
          <w:lang w:val="en-US"/>
        </w:rPr>
        <w:t>lomonosov</w:t>
      </w:r>
      <w:proofErr w:type="spellEnd"/>
      <w:r w:rsidR="0074143D" w:rsidRPr="0074143D">
        <w:rPr>
          <w:rFonts w:ascii="Times New Roman" w:eastAsia="TimesNewRomanPSMT" w:hAnsi="Times New Roman" w:cs="Times New Roman"/>
          <w:color w:val="0000FF"/>
          <w:sz w:val="24"/>
          <w:szCs w:val="24"/>
        </w:rPr>
        <w:t>-</w:t>
      </w:r>
      <w:proofErr w:type="spellStart"/>
      <w:r w:rsidR="0074143D" w:rsidRPr="0074143D">
        <w:rPr>
          <w:rFonts w:ascii="Times New Roman" w:eastAsia="TimesNewRomanPSMT" w:hAnsi="Times New Roman" w:cs="Times New Roman"/>
          <w:color w:val="0000FF"/>
          <w:sz w:val="24"/>
          <w:szCs w:val="24"/>
          <w:lang w:val="en-US"/>
        </w:rPr>
        <w:t>msu</w:t>
      </w:r>
      <w:proofErr w:type="spellEnd"/>
      <w:r w:rsidR="0074143D" w:rsidRPr="0074143D">
        <w:rPr>
          <w:rFonts w:ascii="Times New Roman" w:eastAsia="TimesNewRomanPSMT" w:hAnsi="Times New Roman" w:cs="Times New Roman"/>
          <w:color w:val="0000FF"/>
          <w:sz w:val="24"/>
          <w:szCs w:val="24"/>
        </w:rPr>
        <w:t>.</w:t>
      </w:r>
      <w:proofErr w:type="spellStart"/>
      <w:r w:rsidR="0074143D" w:rsidRPr="0074143D">
        <w:rPr>
          <w:rFonts w:ascii="Times New Roman" w:eastAsia="TimesNewRomanPSMT" w:hAnsi="Times New Roman" w:cs="Times New Roman"/>
          <w:color w:val="0000FF"/>
          <w:sz w:val="24"/>
          <w:szCs w:val="24"/>
          <w:lang w:val="en-US"/>
        </w:rPr>
        <w:t>ru</w:t>
      </w:r>
      <w:proofErr w:type="spellEnd"/>
      <w:r w:rsidR="0074143D" w:rsidRPr="0074143D">
        <w:rPr>
          <w:rFonts w:ascii="Times New Roman" w:eastAsia="TimesNewRomanPSMT" w:hAnsi="Times New Roman" w:cs="Times New Roman"/>
          <w:color w:val="0000FF"/>
          <w:sz w:val="24"/>
          <w:szCs w:val="24"/>
        </w:rPr>
        <w:t>/</w:t>
      </w:r>
      <w:proofErr w:type="spellStart"/>
      <w:r w:rsidR="0074143D" w:rsidRPr="0074143D">
        <w:rPr>
          <w:rFonts w:ascii="Times New Roman" w:eastAsia="TimesNewRomanPSMT" w:hAnsi="Times New Roman" w:cs="Times New Roman"/>
          <w:color w:val="0000FF"/>
          <w:sz w:val="24"/>
          <w:szCs w:val="24"/>
          <w:lang w:val="en-US"/>
        </w:rPr>
        <w:t>rus</w:t>
      </w:r>
      <w:proofErr w:type="spellEnd"/>
      <w:r w:rsidR="0074143D" w:rsidRPr="0074143D">
        <w:rPr>
          <w:rFonts w:ascii="Times New Roman" w:eastAsia="TimesNewRomanPSMT" w:hAnsi="Times New Roman" w:cs="Times New Roman"/>
          <w:color w:val="0000FF"/>
          <w:sz w:val="24"/>
          <w:szCs w:val="24"/>
        </w:rPr>
        <w:t>/</w:t>
      </w:r>
      <w:r w:rsidR="0074143D" w:rsidRPr="0074143D">
        <w:rPr>
          <w:rFonts w:ascii="Times New Roman" w:eastAsia="TimesNewRomanPSMT" w:hAnsi="Times New Roman" w:cs="Times New Roman"/>
          <w:color w:val="0000FF"/>
          <w:sz w:val="24"/>
          <w:szCs w:val="24"/>
          <w:lang w:val="en-US"/>
        </w:rPr>
        <w:t>event</w:t>
      </w:r>
      <w:r w:rsidR="0074143D" w:rsidRPr="0074143D">
        <w:rPr>
          <w:rFonts w:ascii="Times New Roman" w:eastAsia="TimesNewRomanPSMT" w:hAnsi="Times New Roman" w:cs="Times New Roman"/>
          <w:color w:val="0000FF"/>
          <w:sz w:val="24"/>
          <w:szCs w:val="24"/>
        </w:rPr>
        <w:t>/8336/</w:t>
      </w:r>
      <w:r w:rsidR="00DF485E" w:rsidRPr="0074143D">
        <w:rPr>
          <w:rFonts w:ascii="Times New Roman" w:eastAsia="Times New Roman" w:hAnsi="Times New Roman" w:cs="Times New Roman"/>
          <w:sz w:val="24"/>
          <w:szCs w:val="24"/>
          <w:lang w:eastAsia="ru-RU"/>
        </w:rPr>
        <w:t xml:space="preserve">, при возникновении технических сложностей </w:t>
      </w:r>
      <w:r w:rsidR="00A53762" w:rsidRPr="0074143D">
        <w:rPr>
          <w:rFonts w:ascii="Times New Roman" w:eastAsia="Times New Roman" w:hAnsi="Times New Roman" w:cs="Times New Roman"/>
          <w:sz w:val="24"/>
          <w:szCs w:val="24"/>
          <w:lang w:eastAsia="ru-RU"/>
        </w:rPr>
        <w:t xml:space="preserve">по электронной почте: </w:t>
      </w:r>
      <w:hyperlink r:id="rId5" w:history="1">
        <w:r w:rsidR="00783DD0" w:rsidRPr="0074143D">
          <w:rPr>
            <w:rStyle w:val="a4"/>
            <w:rFonts w:ascii="Times New Roman" w:eastAsia="Times New Roman" w:hAnsi="Times New Roman" w:cs="Times New Roman"/>
            <w:sz w:val="24"/>
            <w:szCs w:val="24"/>
            <w:lang w:val="en-US" w:eastAsia="ru-RU"/>
          </w:rPr>
          <w:t>aet</w:t>
        </w:r>
        <w:r w:rsidR="00783DD0" w:rsidRPr="0074143D">
          <w:rPr>
            <w:rStyle w:val="a4"/>
            <w:rFonts w:ascii="Times New Roman" w:eastAsia="Times New Roman" w:hAnsi="Times New Roman" w:cs="Times New Roman"/>
            <w:sz w:val="24"/>
            <w:szCs w:val="24"/>
            <w:lang w:eastAsia="ru-RU"/>
          </w:rPr>
          <w:t>2024@</w:t>
        </w:r>
        <w:r w:rsidR="00783DD0" w:rsidRPr="0074143D">
          <w:rPr>
            <w:rStyle w:val="a4"/>
            <w:rFonts w:ascii="Times New Roman" w:eastAsia="Times New Roman" w:hAnsi="Times New Roman" w:cs="Times New Roman"/>
            <w:sz w:val="24"/>
            <w:szCs w:val="24"/>
            <w:lang w:val="en-US" w:eastAsia="ru-RU"/>
          </w:rPr>
          <w:t>mail</w:t>
        </w:r>
        <w:r w:rsidR="00783DD0" w:rsidRPr="0074143D">
          <w:rPr>
            <w:rStyle w:val="a4"/>
            <w:rFonts w:ascii="Times New Roman" w:eastAsia="Times New Roman" w:hAnsi="Times New Roman" w:cs="Times New Roman"/>
            <w:sz w:val="24"/>
            <w:szCs w:val="24"/>
            <w:lang w:eastAsia="ru-RU"/>
          </w:rPr>
          <w:t>.</w:t>
        </w:r>
        <w:proofErr w:type="spellStart"/>
        <w:r w:rsidR="00783DD0" w:rsidRPr="0074143D">
          <w:rPr>
            <w:rStyle w:val="a4"/>
            <w:rFonts w:ascii="Times New Roman" w:eastAsia="Times New Roman" w:hAnsi="Times New Roman" w:cs="Times New Roman"/>
            <w:sz w:val="24"/>
            <w:szCs w:val="24"/>
            <w:lang w:val="en-US" w:eastAsia="ru-RU"/>
          </w:rPr>
          <w:t>ru</w:t>
        </w:r>
        <w:proofErr w:type="spellEnd"/>
      </w:hyperlink>
      <w:r w:rsidR="00957E01" w:rsidRPr="0074143D">
        <w:rPr>
          <w:rFonts w:ascii="Times New Roman" w:eastAsia="Times New Roman" w:hAnsi="Times New Roman" w:cs="Times New Roman"/>
          <w:sz w:val="24"/>
          <w:szCs w:val="24"/>
          <w:lang w:eastAsia="ru-RU"/>
        </w:rPr>
        <w:t>.</w:t>
      </w:r>
    </w:p>
    <w:p w14:paraId="3C07B7A5" w14:textId="77777777" w:rsidR="00BE1CF1" w:rsidRPr="002A4DB8" w:rsidRDefault="00BE1CF1" w:rsidP="004D040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2A4DB8">
        <w:rPr>
          <w:rFonts w:ascii="Times New Roman" w:eastAsia="Times New Roman" w:hAnsi="Times New Roman" w:cs="Times New Roman"/>
          <w:b/>
          <w:bCs/>
          <w:sz w:val="24"/>
          <w:szCs w:val="24"/>
          <w:lang w:eastAsia="ru-RU"/>
        </w:rPr>
        <w:t>Комплектность рукописи</w:t>
      </w:r>
    </w:p>
    <w:p w14:paraId="365372AA" w14:textId="77777777" w:rsidR="00783DD0" w:rsidRDefault="00BE1CF1" w:rsidP="004D04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 xml:space="preserve">Рукопись должна содержать </w:t>
      </w:r>
      <w:r w:rsidR="00917141" w:rsidRPr="009A60B3">
        <w:rPr>
          <w:rFonts w:ascii="Times New Roman" w:eastAsia="Times New Roman" w:hAnsi="Times New Roman" w:cs="Times New Roman"/>
          <w:sz w:val="24"/>
          <w:szCs w:val="24"/>
          <w:lang w:eastAsia="ru-RU"/>
        </w:rPr>
        <w:t xml:space="preserve">название, ФИО авторов, их аффилиации, </w:t>
      </w:r>
      <w:r w:rsidRPr="009A60B3">
        <w:rPr>
          <w:rFonts w:ascii="Times New Roman" w:eastAsia="Times New Roman" w:hAnsi="Times New Roman" w:cs="Times New Roman"/>
          <w:sz w:val="24"/>
          <w:szCs w:val="24"/>
          <w:lang w:eastAsia="ru-RU"/>
        </w:rPr>
        <w:t xml:space="preserve">текст статьи, аннотацию, ключевые слова, список литературы, подрисуночные подписи, комплект рисунков, сведения об авторах </w:t>
      </w:r>
      <w:r w:rsidR="00917141" w:rsidRPr="009A60B3">
        <w:rPr>
          <w:rFonts w:ascii="Times New Roman" w:eastAsia="Times New Roman" w:hAnsi="Times New Roman" w:cs="Times New Roman"/>
          <w:sz w:val="24"/>
          <w:szCs w:val="24"/>
          <w:lang w:eastAsia="ru-RU"/>
        </w:rPr>
        <w:t>(</w:t>
      </w:r>
      <w:r w:rsidRPr="009A60B3">
        <w:rPr>
          <w:rFonts w:ascii="Times New Roman" w:eastAsia="Times New Roman" w:hAnsi="Times New Roman" w:cs="Times New Roman"/>
          <w:sz w:val="24"/>
          <w:szCs w:val="24"/>
          <w:lang w:eastAsia="ru-RU"/>
        </w:rPr>
        <w:t>в анкете</w:t>
      </w:r>
      <w:r w:rsidR="00917141" w:rsidRPr="009A60B3">
        <w:rPr>
          <w:rFonts w:ascii="Times New Roman" w:eastAsia="Times New Roman" w:hAnsi="Times New Roman" w:cs="Times New Roman"/>
          <w:sz w:val="24"/>
          <w:szCs w:val="24"/>
          <w:lang w:eastAsia="ru-RU"/>
        </w:rPr>
        <w:t>)</w:t>
      </w:r>
      <w:r w:rsidRPr="009A60B3">
        <w:rPr>
          <w:rFonts w:ascii="Times New Roman" w:eastAsia="Times New Roman" w:hAnsi="Times New Roman" w:cs="Times New Roman"/>
          <w:sz w:val="24"/>
          <w:szCs w:val="24"/>
          <w:lang w:eastAsia="ru-RU"/>
        </w:rPr>
        <w:t>.</w:t>
      </w:r>
      <w:r w:rsidR="004D040F" w:rsidRPr="009A60B3">
        <w:rPr>
          <w:rFonts w:ascii="Times New Roman" w:eastAsia="Times New Roman" w:hAnsi="Times New Roman" w:cs="Times New Roman"/>
          <w:sz w:val="24"/>
          <w:szCs w:val="24"/>
          <w:lang w:eastAsia="ru-RU"/>
        </w:rPr>
        <w:t xml:space="preserve"> </w:t>
      </w:r>
      <w:r w:rsidR="00E02FB8" w:rsidRPr="009A60B3">
        <w:rPr>
          <w:rFonts w:ascii="Times New Roman" w:eastAsia="Times New Roman" w:hAnsi="Times New Roman" w:cs="Times New Roman"/>
          <w:sz w:val="24"/>
          <w:szCs w:val="24"/>
          <w:lang w:eastAsia="ru-RU"/>
        </w:rPr>
        <w:t xml:space="preserve">Обязательные разделы: </w:t>
      </w:r>
      <w:r w:rsidR="00E02FB8" w:rsidRPr="009A60B3">
        <w:rPr>
          <w:rFonts w:ascii="Times New Roman" w:eastAsia="Times New Roman" w:hAnsi="Times New Roman" w:cs="Times New Roman"/>
          <w:b/>
          <w:sz w:val="24"/>
          <w:szCs w:val="24"/>
          <w:lang w:eastAsia="ru-RU"/>
        </w:rPr>
        <w:t>аннотация</w:t>
      </w:r>
      <w:r w:rsidR="00E02FB8" w:rsidRPr="009A60B3">
        <w:rPr>
          <w:rFonts w:ascii="Times New Roman" w:eastAsia="Times New Roman" w:hAnsi="Times New Roman" w:cs="Times New Roman"/>
          <w:sz w:val="24"/>
          <w:szCs w:val="24"/>
          <w:lang w:eastAsia="ru-RU"/>
        </w:rPr>
        <w:t xml:space="preserve">, </w:t>
      </w:r>
      <w:r w:rsidR="00E02FB8" w:rsidRPr="009A60B3">
        <w:rPr>
          <w:rFonts w:ascii="Times New Roman" w:eastAsia="Times New Roman" w:hAnsi="Times New Roman" w:cs="Times New Roman"/>
          <w:b/>
          <w:sz w:val="24"/>
          <w:szCs w:val="24"/>
          <w:lang w:eastAsia="ru-RU"/>
        </w:rPr>
        <w:t>введение</w:t>
      </w:r>
      <w:r w:rsidR="00E02FB8" w:rsidRPr="009A60B3">
        <w:rPr>
          <w:rFonts w:ascii="Times New Roman" w:eastAsia="Times New Roman" w:hAnsi="Times New Roman" w:cs="Times New Roman"/>
          <w:sz w:val="24"/>
          <w:szCs w:val="24"/>
          <w:lang w:eastAsia="ru-RU"/>
        </w:rPr>
        <w:t xml:space="preserve">, </w:t>
      </w:r>
      <w:r w:rsidR="00F30CDB" w:rsidRPr="009A60B3">
        <w:rPr>
          <w:rFonts w:ascii="Times New Roman" w:eastAsia="Times New Roman" w:hAnsi="Times New Roman" w:cs="Times New Roman"/>
          <w:b/>
          <w:sz w:val="24"/>
          <w:szCs w:val="24"/>
          <w:lang w:eastAsia="ru-RU"/>
        </w:rPr>
        <w:t>методы исследования, результаты и обсуждение</w:t>
      </w:r>
      <w:r w:rsidR="00F30CDB" w:rsidRPr="009A60B3">
        <w:rPr>
          <w:rFonts w:ascii="Times New Roman" w:eastAsia="Times New Roman" w:hAnsi="Times New Roman" w:cs="Times New Roman"/>
          <w:sz w:val="24"/>
          <w:szCs w:val="24"/>
          <w:lang w:eastAsia="ru-RU"/>
        </w:rPr>
        <w:t xml:space="preserve">, </w:t>
      </w:r>
      <w:r w:rsidR="00E02FB8" w:rsidRPr="009A60B3">
        <w:rPr>
          <w:rFonts w:ascii="Times New Roman" w:eastAsia="Times New Roman" w:hAnsi="Times New Roman" w:cs="Times New Roman"/>
          <w:b/>
          <w:sz w:val="24"/>
          <w:szCs w:val="24"/>
          <w:lang w:eastAsia="ru-RU"/>
        </w:rPr>
        <w:t>заключение</w:t>
      </w:r>
      <w:r w:rsidR="00E02FB8" w:rsidRPr="009A60B3">
        <w:rPr>
          <w:rFonts w:ascii="Times New Roman" w:eastAsia="Times New Roman" w:hAnsi="Times New Roman" w:cs="Times New Roman"/>
          <w:sz w:val="24"/>
          <w:szCs w:val="24"/>
          <w:lang w:eastAsia="ru-RU"/>
        </w:rPr>
        <w:t xml:space="preserve">, </w:t>
      </w:r>
      <w:r w:rsidR="00E02FB8" w:rsidRPr="009A60B3">
        <w:rPr>
          <w:rFonts w:ascii="Times New Roman" w:eastAsia="Times New Roman" w:hAnsi="Times New Roman" w:cs="Times New Roman"/>
          <w:b/>
          <w:sz w:val="24"/>
          <w:szCs w:val="24"/>
          <w:lang w:eastAsia="ru-RU"/>
        </w:rPr>
        <w:t>список литературы</w:t>
      </w:r>
      <w:r w:rsidR="00E02FB8" w:rsidRPr="009A60B3">
        <w:rPr>
          <w:rFonts w:ascii="Times New Roman" w:eastAsia="Times New Roman" w:hAnsi="Times New Roman" w:cs="Times New Roman"/>
          <w:sz w:val="24"/>
          <w:szCs w:val="24"/>
          <w:lang w:eastAsia="ru-RU"/>
        </w:rPr>
        <w:t>.</w:t>
      </w:r>
      <w:r w:rsidR="00783DD0" w:rsidRPr="00783DD0">
        <w:rPr>
          <w:rFonts w:ascii="Times New Roman" w:eastAsia="Times New Roman" w:hAnsi="Times New Roman" w:cs="Times New Roman"/>
          <w:sz w:val="24"/>
          <w:szCs w:val="24"/>
          <w:lang w:eastAsia="ru-RU"/>
        </w:rPr>
        <w:t xml:space="preserve"> </w:t>
      </w:r>
    </w:p>
    <w:p w14:paraId="0F1D12D4" w14:textId="319E8996" w:rsidR="00BE1CF1" w:rsidRPr="00783DD0" w:rsidRDefault="00783DD0" w:rsidP="004D040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авторов, аффилиация, аннотация и ключевые слова должны быть продублированы на английском / русском языке (в случае если текст статьи представлен на английском языке) под текстом статьи.</w:t>
      </w:r>
    </w:p>
    <w:p w14:paraId="59A12600" w14:textId="77777777" w:rsidR="00E02FB8" w:rsidRPr="009A60B3" w:rsidRDefault="00E02FB8" w:rsidP="005520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Пример оформления находится в конце документа.</w:t>
      </w:r>
    </w:p>
    <w:p w14:paraId="163BB075" w14:textId="514632A5" w:rsidR="001410C4" w:rsidRPr="009A60B3" w:rsidRDefault="001410C4" w:rsidP="005520C9">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9A60B3">
        <w:rPr>
          <w:rFonts w:ascii="Times New Roman" w:eastAsia="Times New Roman" w:hAnsi="Times New Roman" w:cs="Times New Roman"/>
          <w:b/>
          <w:sz w:val="24"/>
          <w:szCs w:val="24"/>
          <w:lang w:eastAsia="ru-RU"/>
        </w:rPr>
        <w:t>2.</w:t>
      </w:r>
      <w:r w:rsidR="009A60B3">
        <w:rPr>
          <w:rFonts w:ascii="Times New Roman" w:eastAsia="Times New Roman" w:hAnsi="Times New Roman" w:cs="Times New Roman"/>
          <w:b/>
          <w:sz w:val="24"/>
          <w:szCs w:val="24"/>
          <w:lang w:eastAsia="ru-RU"/>
        </w:rPr>
        <w:t> </w:t>
      </w:r>
      <w:r w:rsidRPr="009A60B3">
        <w:rPr>
          <w:rFonts w:ascii="Times New Roman" w:eastAsia="Times New Roman" w:hAnsi="Times New Roman" w:cs="Times New Roman"/>
          <w:b/>
          <w:sz w:val="24"/>
          <w:szCs w:val="24"/>
          <w:lang w:eastAsia="ru-RU"/>
        </w:rPr>
        <w:t>Требования к оформлению.</w:t>
      </w:r>
    </w:p>
    <w:p w14:paraId="0AED45E9" w14:textId="47D1E122" w:rsidR="00BE1CF1" w:rsidRPr="009A60B3" w:rsidRDefault="001410C4" w:rsidP="00BE1CF1">
      <w:p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w:t>
      </w:r>
      <w:r w:rsidR="00BE1CF1" w:rsidRPr="009A60B3">
        <w:rPr>
          <w:rFonts w:ascii="Times New Roman" w:eastAsia="Times New Roman" w:hAnsi="Times New Roman" w:cs="Times New Roman"/>
          <w:b/>
          <w:bCs/>
          <w:sz w:val="24"/>
          <w:szCs w:val="24"/>
          <w:lang w:eastAsia="ru-RU"/>
        </w:rPr>
        <w:t>1</w:t>
      </w:r>
      <w:r w:rsid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Текст статьи.</w:t>
      </w:r>
      <w:r w:rsidR="00BE1CF1" w:rsidRPr="009A60B3">
        <w:rPr>
          <w:rFonts w:ascii="Times New Roman" w:eastAsia="Times New Roman" w:hAnsi="Times New Roman" w:cs="Times New Roman"/>
          <w:sz w:val="24"/>
          <w:szCs w:val="24"/>
          <w:lang w:eastAsia="ru-RU"/>
        </w:rPr>
        <w:t xml:space="preserve"> На первой странице указываются:</w:t>
      </w:r>
    </w:p>
    <w:p w14:paraId="4B9FA11C" w14:textId="77777777" w:rsidR="00BE1CF1" w:rsidRPr="009A60B3" w:rsidRDefault="00BE1CF1" w:rsidP="00BE1C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lastRenderedPageBreak/>
        <w:t>классификационный индекс по системе УДК;</w:t>
      </w:r>
    </w:p>
    <w:p w14:paraId="45F4821E" w14:textId="77777777" w:rsidR="00BE1CF1" w:rsidRPr="009A60B3" w:rsidRDefault="00BE1CF1" w:rsidP="00BE1C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инициалы и фамилии авторов;</w:t>
      </w:r>
    </w:p>
    <w:p w14:paraId="503095A9" w14:textId="77777777" w:rsidR="00BE1CF1" w:rsidRPr="009A60B3" w:rsidRDefault="00BE1CF1" w:rsidP="00BE1C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адрес учреждения, в котором выполнена работа;</w:t>
      </w:r>
    </w:p>
    <w:p w14:paraId="72EA4949" w14:textId="77777777" w:rsidR="00BE1CF1" w:rsidRPr="009A60B3" w:rsidRDefault="00BE1CF1" w:rsidP="00BE1CF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название статьи.</w:t>
      </w:r>
    </w:p>
    <w:p w14:paraId="210A6E02" w14:textId="77777777" w:rsidR="00BE1CF1" w:rsidRPr="009A60B3" w:rsidRDefault="00BE1CF1" w:rsidP="00BE1CF1">
      <w:pPr>
        <w:spacing w:before="100" w:beforeAutospacing="1" w:after="100" w:afterAutospacing="1" w:line="240" w:lineRule="auto"/>
        <w:jc w:val="both"/>
        <w:rPr>
          <w:rFonts w:ascii="Times New Roman" w:eastAsia="Times New Roman" w:hAnsi="Times New Roman" w:cs="Times New Roman"/>
          <w:i/>
          <w:color w:val="4F81BD" w:themeColor="accent1"/>
          <w:sz w:val="24"/>
          <w:szCs w:val="24"/>
          <w:lang w:eastAsia="ru-RU"/>
        </w:rPr>
      </w:pPr>
      <w:r w:rsidRPr="009A60B3">
        <w:rPr>
          <w:rFonts w:ascii="Times New Roman" w:eastAsia="Times New Roman" w:hAnsi="Times New Roman" w:cs="Times New Roman"/>
          <w:i/>
          <w:iCs/>
          <w:sz w:val="24"/>
          <w:szCs w:val="24"/>
          <w:lang w:eastAsia="ru-RU"/>
        </w:rPr>
        <w:t>Название</w:t>
      </w:r>
      <w:r w:rsidRPr="009A60B3">
        <w:rPr>
          <w:rFonts w:ascii="Times New Roman" w:eastAsia="Times New Roman" w:hAnsi="Times New Roman" w:cs="Times New Roman"/>
          <w:sz w:val="24"/>
          <w:szCs w:val="24"/>
          <w:lang w:eastAsia="ru-RU"/>
        </w:rPr>
        <w:t xml:space="preserve"> статьи должно быть кратким, но информативным. Используемые авторами аббревиатуры необходимо расшифровать при первом их упоминании.</w:t>
      </w:r>
      <w:r w:rsidR="00876FDE" w:rsidRPr="009A60B3">
        <w:rPr>
          <w:rFonts w:ascii="Times New Roman" w:eastAsia="Times New Roman" w:hAnsi="Times New Roman" w:cs="Times New Roman"/>
          <w:sz w:val="24"/>
          <w:szCs w:val="24"/>
          <w:lang w:eastAsia="ru-RU"/>
        </w:rPr>
        <w:t xml:space="preserve"> </w:t>
      </w:r>
    </w:p>
    <w:p w14:paraId="282AF934" w14:textId="68FEE107" w:rsidR="00BE1CF1" w:rsidRPr="009A60B3" w:rsidRDefault="00BE1CF1" w:rsidP="00BE1CF1">
      <w:p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i/>
          <w:iCs/>
          <w:sz w:val="24"/>
          <w:szCs w:val="24"/>
          <w:lang w:eastAsia="ru-RU"/>
        </w:rPr>
        <w:t>Размерности</w:t>
      </w:r>
      <w:r w:rsidRPr="009A60B3">
        <w:rPr>
          <w:rFonts w:ascii="Times New Roman" w:eastAsia="Times New Roman" w:hAnsi="Times New Roman" w:cs="Times New Roman"/>
          <w:sz w:val="24"/>
          <w:szCs w:val="24"/>
          <w:lang w:eastAsia="ru-RU"/>
        </w:rPr>
        <w:t xml:space="preserve"> физических величин (в системе СИ) по всей рукописи должны быть на русском </w:t>
      </w:r>
      <w:r w:rsidR="00165CDC">
        <w:rPr>
          <w:rFonts w:ascii="Times New Roman" w:eastAsia="Times New Roman" w:hAnsi="Times New Roman" w:cs="Times New Roman"/>
          <w:sz w:val="24"/>
          <w:szCs w:val="24"/>
          <w:lang w:eastAsia="ru-RU"/>
        </w:rPr>
        <w:t xml:space="preserve">/ английском </w:t>
      </w:r>
      <w:r w:rsidRPr="009A60B3">
        <w:rPr>
          <w:rFonts w:ascii="Times New Roman" w:eastAsia="Times New Roman" w:hAnsi="Times New Roman" w:cs="Times New Roman"/>
          <w:sz w:val="24"/>
          <w:szCs w:val="24"/>
          <w:lang w:eastAsia="ru-RU"/>
        </w:rPr>
        <w:t>языке. В десятичных числах перед десятыми следует ставить запятую.</w:t>
      </w:r>
    </w:p>
    <w:p w14:paraId="13A6F564" w14:textId="4F53949B" w:rsidR="00E02FB8" w:rsidRPr="009A60B3" w:rsidRDefault="00E02FB8" w:rsidP="00222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sz w:val="24"/>
          <w:szCs w:val="24"/>
          <w:lang w:eastAsia="ru-RU"/>
        </w:rPr>
        <w:t>2.</w:t>
      </w:r>
      <w:r w:rsidR="001410C4" w:rsidRPr="009A60B3">
        <w:rPr>
          <w:rFonts w:ascii="Times New Roman" w:eastAsia="Times New Roman" w:hAnsi="Times New Roman" w:cs="Times New Roman"/>
          <w:b/>
          <w:sz w:val="24"/>
          <w:szCs w:val="24"/>
          <w:lang w:eastAsia="ru-RU"/>
        </w:rPr>
        <w:t>2</w:t>
      </w:r>
      <w:r w:rsidR="009A60B3">
        <w:rPr>
          <w:rFonts w:ascii="Times New Roman" w:eastAsia="Times New Roman" w:hAnsi="Times New Roman" w:cs="Times New Roman"/>
          <w:sz w:val="24"/>
          <w:szCs w:val="24"/>
          <w:lang w:eastAsia="ru-RU"/>
        </w:rPr>
        <w:t> </w:t>
      </w:r>
      <w:r w:rsidRPr="009A60B3">
        <w:rPr>
          <w:rFonts w:ascii="Times New Roman" w:eastAsia="Times New Roman" w:hAnsi="Times New Roman" w:cs="Times New Roman"/>
          <w:b/>
          <w:sz w:val="24"/>
          <w:szCs w:val="24"/>
          <w:lang w:eastAsia="ru-RU"/>
        </w:rPr>
        <w:t>Заголовки</w:t>
      </w:r>
      <w:r w:rsidRPr="009A60B3">
        <w:rPr>
          <w:rFonts w:ascii="Times New Roman" w:eastAsia="Times New Roman" w:hAnsi="Times New Roman" w:cs="Times New Roman"/>
          <w:sz w:val="24"/>
          <w:szCs w:val="24"/>
          <w:lang w:eastAsia="ru-RU"/>
        </w:rPr>
        <w:t>. Название статьи набирается прописными буквами полужирным шрифтом, выравнивание по</w:t>
      </w:r>
      <w:r w:rsidR="00F246F6" w:rsidRPr="00F246F6">
        <w:rPr>
          <w:rFonts w:ascii="Times New Roman" w:eastAsia="Times New Roman" w:hAnsi="Times New Roman" w:cs="Times New Roman"/>
          <w:sz w:val="24"/>
          <w:szCs w:val="24"/>
          <w:lang w:eastAsia="ru-RU"/>
        </w:rPr>
        <w:t xml:space="preserve"> </w:t>
      </w:r>
      <w:r w:rsidRPr="009A60B3">
        <w:rPr>
          <w:rFonts w:ascii="Times New Roman" w:eastAsia="Times New Roman" w:hAnsi="Times New Roman" w:cs="Times New Roman"/>
          <w:sz w:val="24"/>
          <w:szCs w:val="24"/>
          <w:lang w:eastAsia="ru-RU"/>
        </w:rPr>
        <w:t>середине. Названия разделов даются полужирным шрифтом, отступ 1</w:t>
      </w:r>
      <w:r w:rsidR="009A60B3">
        <w:rPr>
          <w:rFonts w:ascii="Times New Roman" w:eastAsia="Times New Roman" w:hAnsi="Times New Roman" w:cs="Times New Roman"/>
          <w:sz w:val="24"/>
          <w:szCs w:val="24"/>
          <w:lang w:eastAsia="ru-RU"/>
        </w:rPr>
        <w:t>,</w:t>
      </w:r>
      <w:r w:rsidRPr="009A60B3">
        <w:rPr>
          <w:rFonts w:ascii="Times New Roman" w:eastAsia="Times New Roman" w:hAnsi="Times New Roman" w:cs="Times New Roman"/>
          <w:sz w:val="24"/>
          <w:szCs w:val="24"/>
          <w:lang w:eastAsia="ru-RU"/>
        </w:rPr>
        <w:t>25</w:t>
      </w:r>
      <w:r w:rsidR="009A60B3">
        <w:rPr>
          <w:rFonts w:ascii="Times New Roman" w:eastAsia="Times New Roman" w:hAnsi="Times New Roman" w:cs="Times New Roman"/>
          <w:sz w:val="24"/>
          <w:szCs w:val="24"/>
          <w:lang w:eastAsia="ru-RU"/>
        </w:rPr>
        <w:t> </w:t>
      </w:r>
      <w:r w:rsidRPr="009A60B3">
        <w:rPr>
          <w:rFonts w:ascii="Times New Roman" w:eastAsia="Times New Roman" w:hAnsi="Times New Roman" w:cs="Times New Roman"/>
          <w:sz w:val="24"/>
          <w:szCs w:val="24"/>
          <w:lang w:eastAsia="ru-RU"/>
        </w:rPr>
        <w:t xml:space="preserve">см. </w:t>
      </w:r>
      <w:r w:rsidR="004D040F" w:rsidRPr="009A60B3">
        <w:rPr>
          <w:rFonts w:ascii="Times New Roman" w:eastAsia="Times New Roman" w:hAnsi="Times New Roman" w:cs="Times New Roman"/>
          <w:sz w:val="24"/>
          <w:szCs w:val="24"/>
          <w:lang w:eastAsia="ru-RU"/>
        </w:rPr>
        <w:t>Перед заголовком раздела делается отступ в одну строку.</w:t>
      </w:r>
    </w:p>
    <w:p w14:paraId="0720CB55" w14:textId="4A1C778A" w:rsidR="00BE1CF1" w:rsidRPr="009A60B3" w:rsidRDefault="00BE1CF1" w:rsidP="00222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w:t>
      </w:r>
      <w:r w:rsidR="001410C4" w:rsidRPr="009A60B3">
        <w:rPr>
          <w:rFonts w:ascii="Times New Roman" w:eastAsia="Times New Roman" w:hAnsi="Times New Roman" w:cs="Times New Roman"/>
          <w:b/>
          <w:bCs/>
          <w:sz w:val="24"/>
          <w:szCs w:val="24"/>
          <w:lang w:eastAsia="ru-RU"/>
        </w:rPr>
        <w:t>3</w:t>
      </w:r>
      <w:r w:rsidR="009A60B3">
        <w:rPr>
          <w:rFonts w:ascii="Times New Roman" w:eastAsia="Times New Roman" w:hAnsi="Times New Roman" w:cs="Times New Roman"/>
          <w:b/>
          <w:bCs/>
          <w:sz w:val="24"/>
          <w:szCs w:val="24"/>
          <w:lang w:eastAsia="ru-RU"/>
        </w:rPr>
        <w:t> </w:t>
      </w:r>
      <w:r w:rsidRPr="009A60B3">
        <w:rPr>
          <w:rFonts w:ascii="Times New Roman" w:eastAsia="Times New Roman" w:hAnsi="Times New Roman" w:cs="Times New Roman"/>
          <w:b/>
          <w:bCs/>
          <w:sz w:val="24"/>
          <w:szCs w:val="24"/>
          <w:lang w:eastAsia="ru-RU"/>
        </w:rPr>
        <w:t>Таблицы</w:t>
      </w:r>
      <w:r w:rsidRPr="009A60B3">
        <w:rPr>
          <w:rFonts w:ascii="Times New Roman" w:eastAsia="Times New Roman" w:hAnsi="Times New Roman" w:cs="Times New Roman"/>
          <w:sz w:val="24"/>
          <w:szCs w:val="24"/>
          <w:lang w:eastAsia="ru-RU"/>
        </w:rPr>
        <w:t xml:space="preserve"> должны иметь заголовки. Обязательно указание единиц измерения величин.</w:t>
      </w:r>
      <w:r w:rsidR="002360CB" w:rsidRPr="009A60B3">
        <w:rPr>
          <w:rFonts w:ascii="Times New Roman" w:eastAsia="Times New Roman" w:hAnsi="Times New Roman" w:cs="Times New Roman"/>
          <w:sz w:val="24"/>
          <w:szCs w:val="24"/>
          <w:lang w:eastAsia="ru-RU"/>
        </w:rPr>
        <w:t xml:space="preserve"> На все таблицы должны быть ссылки в тексте.</w:t>
      </w:r>
    </w:p>
    <w:p w14:paraId="102532BB" w14:textId="703F3DDD" w:rsidR="00BE1CF1" w:rsidRPr="009A60B3" w:rsidRDefault="001410C4" w:rsidP="00222B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2.4</w:t>
      </w:r>
      <w:r w:rsid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Формулы</w:t>
      </w:r>
      <w:r w:rsidR="00BE1CF1" w:rsidRPr="009A60B3">
        <w:rPr>
          <w:rFonts w:ascii="Times New Roman" w:eastAsia="Times New Roman" w:hAnsi="Times New Roman" w:cs="Times New Roman"/>
          <w:sz w:val="24"/>
          <w:szCs w:val="24"/>
          <w:lang w:eastAsia="ru-RU"/>
        </w:rPr>
        <w:t xml:space="preserve"> следует набирать в редакторе уравнений. Все </w:t>
      </w:r>
      <w:r w:rsidR="00E230AB" w:rsidRPr="009A60B3">
        <w:rPr>
          <w:rFonts w:ascii="Times New Roman" w:eastAsia="Times New Roman" w:hAnsi="Times New Roman" w:cs="Times New Roman"/>
          <w:sz w:val="24"/>
          <w:szCs w:val="24"/>
          <w:lang w:eastAsia="ru-RU"/>
        </w:rPr>
        <w:t>символы</w:t>
      </w:r>
      <w:r w:rsidR="005520C9" w:rsidRPr="009A60B3">
        <w:rPr>
          <w:rFonts w:ascii="Times New Roman" w:eastAsia="Times New Roman" w:hAnsi="Times New Roman" w:cs="Times New Roman"/>
          <w:sz w:val="24"/>
          <w:szCs w:val="24"/>
          <w:lang w:eastAsia="ru-RU"/>
        </w:rPr>
        <w:t xml:space="preserve"> и</w:t>
      </w:r>
      <w:r w:rsidR="00E230AB" w:rsidRPr="009A60B3">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lang w:eastAsia="ru-RU"/>
        </w:rPr>
        <w:t>индексы должны быть на английском</w:t>
      </w:r>
      <w:r w:rsidR="0099775B" w:rsidRPr="009A60B3">
        <w:rPr>
          <w:rFonts w:ascii="Times New Roman" w:eastAsia="Times New Roman" w:hAnsi="Times New Roman" w:cs="Times New Roman"/>
          <w:sz w:val="24"/>
          <w:szCs w:val="24"/>
          <w:lang w:eastAsia="ru-RU"/>
        </w:rPr>
        <w:t xml:space="preserve"> или греческом языках</w:t>
      </w:r>
      <w:r w:rsidR="00BE1CF1" w:rsidRPr="009A60B3">
        <w:rPr>
          <w:rFonts w:ascii="Times New Roman" w:eastAsia="Times New Roman" w:hAnsi="Times New Roman" w:cs="Times New Roman"/>
          <w:sz w:val="24"/>
          <w:szCs w:val="24"/>
          <w:lang w:eastAsia="ru-RU"/>
        </w:rPr>
        <w:t>. Экспоненту следует обозначать как «</w:t>
      </w:r>
      <w:proofErr w:type="spellStart"/>
      <w:r w:rsidR="00BE1CF1" w:rsidRPr="009A60B3">
        <w:rPr>
          <w:rFonts w:ascii="Times New Roman" w:eastAsia="Times New Roman" w:hAnsi="Times New Roman" w:cs="Times New Roman"/>
          <w:sz w:val="24"/>
          <w:szCs w:val="24"/>
          <w:lang w:eastAsia="ru-RU"/>
        </w:rPr>
        <w:t>exp</w:t>
      </w:r>
      <w:proofErr w:type="spellEnd"/>
      <w:r w:rsidR="00BE1CF1" w:rsidRPr="009A60B3">
        <w:rPr>
          <w:rFonts w:ascii="Times New Roman" w:eastAsia="Times New Roman" w:hAnsi="Times New Roman" w:cs="Times New Roman"/>
          <w:sz w:val="24"/>
          <w:szCs w:val="24"/>
          <w:lang w:eastAsia="ru-RU"/>
        </w:rPr>
        <w:t>», а не как «е» в степени.</w:t>
      </w:r>
    </w:p>
    <w:p w14:paraId="7E17E1E8" w14:textId="69103A22" w:rsidR="002360CB" w:rsidRPr="009A60B3" w:rsidRDefault="001410C4" w:rsidP="002360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2.5</w:t>
      </w:r>
      <w:r w:rsid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Рисунки</w:t>
      </w:r>
      <w:r w:rsidR="009A60B3">
        <w:rPr>
          <w:rFonts w:ascii="Times New Roman" w:eastAsia="Times New Roman" w:hAnsi="Times New Roman" w:cs="Times New Roman"/>
          <w:b/>
          <w:bCs/>
          <w:sz w:val="24"/>
          <w:szCs w:val="24"/>
          <w:lang w:eastAsia="ru-RU"/>
        </w:rPr>
        <w:t xml:space="preserve"> </w:t>
      </w:r>
      <w:r w:rsidR="00BE1CF1" w:rsidRPr="009A60B3">
        <w:rPr>
          <w:rFonts w:ascii="Times New Roman" w:eastAsia="Times New Roman" w:hAnsi="Times New Roman" w:cs="Times New Roman"/>
          <w:sz w:val="24"/>
          <w:szCs w:val="24"/>
          <w:lang w:eastAsia="ru-RU"/>
        </w:rPr>
        <w:t>требуется предоставить в черно-белом варианте</w:t>
      </w:r>
      <w:r w:rsidR="00CD7FEF" w:rsidRPr="009A60B3">
        <w:rPr>
          <w:rFonts w:ascii="Times New Roman" w:eastAsia="Times New Roman" w:hAnsi="Times New Roman" w:cs="Times New Roman"/>
          <w:sz w:val="24"/>
          <w:szCs w:val="24"/>
          <w:lang w:eastAsia="ru-RU"/>
        </w:rPr>
        <w:t xml:space="preserve"> внутри статьи</w:t>
      </w:r>
      <w:r w:rsidR="00BE1CF1" w:rsidRPr="009A60B3">
        <w:rPr>
          <w:rFonts w:ascii="Times New Roman" w:eastAsia="Times New Roman" w:hAnsi="Times New Roman" w:cs="Times New Roman"/>
          <w:sz w:val="24"/>
          <w:szCs w:val="24"/>
          <w:lang w:eastAsia="ru-RU"/>
        </w:rPr>
        <w:t xml:space="preserve">. Рисунок, помещаемый на всю ширину страницы, должен иметь размер по горизонтали 14 см, на ½ страницы – 7 см. Все рисунки </w:t>
      </w:r>
      <w:r w:rsidR="00364782" w:rsidRPr="009A60B3">
        <w:rPr>
          <w:rFonts w:ascii="Times New Roman" w:eastAsia="Times New Roman" w:hAnsi="Times New Roman" w:cs="Times New Roman"/>
          <w:sz w:val="24"/>
          <w:szCs w:val="24"/>
          <w:lang w:eastAsia="ru-RU"/>
        </w:rPr>
        <w:t xml:space="preserve">только </w:t>
      </w:r>
      <w:r w:rsidR="00BE1CF1" w:rsidRPr="009A60B3">
        <w:rPr>
          <w:rFonts w:ascii="Times New Roman" w:eastAsia="Times New Roman" w:hAnsi="Times New Roman" w:cs="Times New Roman"/>
          <w:b/>
          <w:sz w:val="24"/>
          <w:szCs w:val="24"/>
          <w:lang w:eastAsia="ru-RU"/>
        </w:rPr>
        <w:t xml:space="preserve">в растровых форматах </w:t>
      </w:r>
      <w:r w:rsidR="00F246F6" w:rsidRPr="00F246F6">
        <w:rPr>
          <w:rFonts w:ascii="Times New Roman" w:eastAsia="Times New Roman" w:hAnsi="Times New Roman" w:cs="Times New Roman"/>
          <w:b/>
          <w:sz w:val="24"/>
          <w:szCs w:val="24"/>
          <w:lang w:eastAsia="ru-RU"/>
        </w:rPr>
        <w:t>(</w:t>
      </w:r>
      <w:proofErr w:type="spellStart"/>
      <w:r w:rsidR="00F246F6">
        <w:rPr>
          <w:rFonts w:ascii="Times New Roman" w:eastAsia="Times New Roman" w:hAnsi="Times New Roman" w:cs="Times New Roman"/>
          <w:b/>
          <w:sz w:val="24"/>
          <w:szCs w:val="24"/>
          <w:lang w:val="en-US" w:eastAsia="ru-RU"/>
        </w:rPr>
        <w:t>png</w:t>
      </w:r>
      <w:proofErr w:type="spellEnd"/>
      <w:r w:rsidR="00F246F6" w:rsidRPr="00F246F6">
        <w:rPr>
          <w:rFonts w:ascii="Times New Roman" w:eastAsia="Times New Roman" w:hAnsi="Times New Roman" w:cs="Times New Roman"/>
          <w:b/>
          <w:sz w:val="24"/>
          <w:szCs w:val="24"/>
          <w:lang w:eastAsia="ru-RU"/>
        </w:rPr>
        <w:t xml:space="preserve">, </w:t>
      </w:r>
      <w:r w:rsidR="00F246F6">
        <w:rPr>
          <w:rFonts w:ascii="Times New Roman" w:eastAsia="Times New Roman" w:hAnsi="Times New Roman" w:cs="Times New Roman"/>
          <w:b/>
          <w:sz w:val="24"/>
          <w:szCs w:val="24"/>
          <w:lang w:val="en-US" w:eastAsia="ru-RU"/>
        </w:rPr>
        <w:t>gif</w:t>
      </w:r>
      <w:r w:rsidR="00F246F6" w:rsidRPr="00F246F6">
        <w:rPr>
          <w:rFonts w:ascii="Times New Roman" w:eastAsia="Times New Roman" w:hAnsi="Times New Roman" w:cs="Times New Roman"/>
          <w:b/>
          <w:sz w:val="24"/>
          <w:szCs w:val="24"/>
          <w:lang w:eastAsia="ru-RU"/>
        </w:rPr>
        <w:t xml:space="preserve">, </w:t>
      </w:r>
      <w:r w:rsidR="00F246F6" w:rsidRPr="00917141">
        <w:rPr>
          <w:rFonts w:ascii="Times New Roman" w:eastAsia="Times New Roman" w:hAnsi="Times New Roman" w:cs="Times New Roman"/>
          <w:b/>
          <w:sz w:val="24"/>
          <w:szCs w:val="24"/>
          <w:lang w:val="en-US" w:eastAsia="ru-RU"/>
        </w:rPr>
        <w:t>jpeg</w:t>
      </w:r>
      <w:r w:rsidR="00F246F6" w:rsidRPr="00F246F6">
        <w:rPr>
          <w:rFonts w:ascii="Times New Roman" w:eastAsia="Times New Roman" w:hAnsi="Times New Roman" w:cs="Times New Roman"/>
          <w:b/>
          <w:sz w:val="24"/>
          <w:szCs w:val="24"/>
          <w:lang w:eastAsia="ru-RU"/>
        </w:rPr>
        <w:t>)</w:t>
      </w:r>
      <w:r w:rsidR="00F246F6" w:rsidRPr="00F246F6">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lang w:eastAsia="ru-RU"/>
        </w:rPr>
        <w:t xml:space="preserve">с допустимым разрешением – не менее 300 </w:t>
      </w:r>
      <w:proofErr w:type="spellStart"/>
      <w:r w:rsidR="00BE1CF1" w:rsidRPr="009A60B3">
        <w:rPr>
          <w:rFonts w:ascii="Times New Roman" w:eastAsia="Times New Roman" w:hAnsi="Times New Roman" w:cs="Times New Roman"/>
          <w:sz w:val="24"/>
          <w:szCs w:val="24"/>
          <w:lang w:eastAsia="ru-RU"/>
        </w:rPr>
        <w:t>dpi</w:t>
      </w:r>
      <w:proofErr w:type="spellEnd"/>
      <w:r w:rsidR="00BE1CF1" w:rsidRPr="009A60B3">
        <w:rPr>
          <w:rFonts w:ascii="Times New Roman" w:eastAsia="Times New Roman" w:hAnsi="Times New Roman" w:cs="Times New Roman"/>
          <w:sz w:val="24"/>
          <w:szCs w:val="24"/>
          <w:lang w:eastAsia="ru-RU"/>
        </w:rPr>
        <w:t>. При этом в файле размер изображения по горизонтали, включая подписи по осям, должен быть не менее 800 пикселей для рисунка на ½ ширины страницы и 1600 пикселей – на всю ширину.</w:t>
      </w:r>
      <w:r w:rsidR="00917141" w:rsidRPr="009A60B3">
        <w:rPr>
          <w:rFonts w:ascii="Times New Roman" w:eastAsia="Times New Roman" w:hAnsi="Times New Roman" w:cs="Times New Roman"/>
          <w:sz w:val="24"/>
          <w:szCs w:val="24"/>
          <w:lang w:eastAsia="ru-RU"/>
        </w:rPr>
        <w:t xml:space="preserve"> </w:t>
      </w:r>
      <w:r w:rsidR="00BE1CF1" w:rsidRPr="009A60B3">
        <w:rPr>
          <w:rFonts w:ascii="Times New Roman" w:eastAsia="Times New Roman" w:hAnsi="Times New Roman" w:cs="Times New Roman"/>
          <w:sz w:val="24"/>
          <w:szCs w:val="24"/>
          <w:u w:val="single"/>
          <w:lang w:eastAsia="ru-RU"/>
        </w:rPr>
        <w:t>Число надписей на рисунках должно быть сведено к минимуму.</w:t>
      </w:r>
      <w:r w:rsidR="00917141" w:rsidRPr="009A60B3">
        <w:rPr>
          <w:rFonts w:ascii="Times New Roman" w:eastAsia="Times New Roman" w:hAnsi="Times New Roman" w:cs="Times New Roman"/>
          <w:sz w:val="24"/>
          <w:szCs w:val="24"/>
          <w:lang w:eastAsia="ru-RU"/>
        </w:rPr>
        <w:t xml:space="preserve"> Кривые, надписи на рисунках должны быть хорошо читаемыми при последующем уменьшении формата страницы.</w:t>
      </w:r>
      <w:r w:rsidR="002360CB" w:rsidRPr="009A60B3">
        <w:rPr>
          <w:rFonts w:ascii="Times New Roman" w:eastAsia="Times New Roman" w:hAnsi="Times New Roman" w:cs="Times New Roman"/>
          <w:sz w:val="24"/>
          <w:szCs w:val="24"/>
          <w:lang w:eastAsia="ru-RU"/>
        </w:rPr>
        <w:t xml:space="preserve"> Предусмотреть черно-белую печать сборника. На все рисунки должны быть ссылки в тексте.</w:t>
      </w:r>
    </w:p>
    <w:p w14:paraId="75428766" w14:textId="784D2CCC" w:rsidR="002360CB" w:rsidRPr="009A60B3" w:rsidRDefault="001410C4" w:rsidP="002360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2.6</w:t>
      </w:r>
      <w:r w:rsidR="002360CB" w:rsidRPr="009A60B3">
        <w:rPr>
          <w:rFonts w:ascii="Times New Roman" w:eastAsia="Times New Roman" w:hAnsi="Times New Roman" w:cs="Times New Roman"/>
          <w:b/>
          <w:bCs/>
          <w:sz w:val="24"/>
          <w:szCs w:val="24"/>
          <w:lang w:eastAsia="ru-RU"/>
        </w:rPr>
        <w:t> Подрисуночные подписи</w:t>
      </w:r>
      <w:r w:rsidR="002360CB" w:rsidRPr="009A60B3">
        <w:rPr>
          <w:rFonts w:ascii="Times New Roman" w:eastAsia="Times New Roman" w:hAnsi="Times New Roman" w:cs="Times New Roman"/>
          <w:sz w:val="24"/>
          <w:szCs w:val="24"/>
          <w:lang w:eastAsia="ru-RU"/>
        </w:rPr>
        <w:t xml:space="preserve"> должны содержать текст, объясняющий рисунок. Описание элементов рисунка желательно выносить в подрисуночную подпись.</w:t>
      </w:r>
      <w:r w:rsidR="00AD6828">
        <w:rPr>
          <w:rFonts w:ascii="Times New Roman" w:eastAsia="Times New Roman" w:hAnsi="Times New Roman" w:cs="Times New Roman"/>
          <w:sz w:val="24"/>
          <w:szCs w:val="24"/>
          <w:lang w:eastAsia="ru-RU"/>
        </w:rPr>
        <w:t xml:space="preserve"> Шрифт подрисуночных подписей как у основного текста – 13 </w:t>
      </w:r>
      <w:proofErr w:type="spellStart"/>
      <w:r w:rsidR="00AD6828">
        <w:rPr>
          <w:rFonts w:ascii="Times New Roman" w:eastAsia="Times New Roman" w:hAnsi="Times New Roman" w:cs="Times New Roman"/>
          <w:sz w:val="24"/>
          <w:szCs w:val="24"/>
          <w:lang w:eastAsia="ru-RU"/>
        </w:rPr>
        <w:t>п.т</w:t>
      </w:r>
      <w:proofErr w:type="spellEnd"/>
      <w:r w:rsidR="00AD6828">
        <w:rPr>
          <w:rFonts w:ascii="Times New Roman" w:eastAsia="Times New Roman" w:hAnsi="Times New Roman" w:cs="Times New Roman"/>
          <w:sz w:val="24"/>
          <w:szCs w:val="24"/>
          <w:lang w:eastAsia="ru-RU"/>
        </w:rPr>
        <w:t>.</w:t>
      </w:r>
    </w:p>
    <w:p w14:paraId="145159A8" w14:textId="68398C39" w:rsidR="00BE1CF1" w:rsidRPr="009A60B3" w:rsidRDefault="001410C4" w:rsidP="00BE1C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2.7</w:t>
      </w:r>
      <w:r w:rsid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Аннотация</w:t>
      </w:r>
      <w:r w:rsidR="00BE1CF1" w:rsidRPr="009A60B3">
        <w:rPr>
          <w:rFonts w:ascii="Times New Roman" w:eastAsia="Times New Roman" w:hAnsi="Times New Roman" w:cs="Times New Roman"/>
          <w:sz w:val="24"/>
          <w:szCs w:val="24"/>
          <w:lang w:eastAsia="ru-RU"/>
        </w:rPr>
        <w:t xml:space="preserve"> (не более 1</w:t>
      </w:r>
      <w:r w:rsidR="00917141" w:rsidRPr="009A60B3">
        <w:rPr>
          <w:rFonts w:ascii="Times New Roman" w:eastAsia="Times New Roman" w:hAnsi="Times New Roman" w:cs="Times New Roman"/>
          <w:sz w:val="24"/>
          <w:szCs w:val="24"/>
          <w:lang w:eastAsia="ru-RU"/>
        </w:rPr>
        <w:t>0</w:t>
      </w:r>
      <w:r w:rsidR="00BE1CF1" w:rsidRPr="009A60B3">
        <w:rPr>
          <w:rFonts w:ascii="Times New Roman" w:eastAsia="Times New Roman" w:hAnsi="Times New Roman" w:cs="Times New Roman"/>
          <w:sz w:val="24"/>
          <w:szCs w:val="24"/>
          <w:lang w:eastAsia="ru-RU"/>
        </w:rPr>
        <w:t xml:space="preserve"> строк) должна содержать цель работы, метод ее достижения, основные результаты. В редакцию представляется текст аннотации (с указанием авторов и названия статьи) </w:t>
      </w:r>
      <w:r w:rsidR="00BE1CF1" w:rsidRPr="009A60B3">
        <w:rPr>
          <w:rFonts w:ascii="Times New Roman" w:eastAsia="Times New Roman" w:hAnsi="Times New Roman" w:cs="Times New Roman"/>
          <w:sz w:val="24"/>
          <w:szCs w:val="24"/>
          <w:u w:val="single"/>
          <w:lang w:eastAsia="ru-RU"/>
        </w:rPr>
        <w:t xml:space="preserve">на русском </w:t>
      </w:r>
      <w:r w:rsidR="00783DD0">
        <w:rPr>
          <w:rFonts w:ascii="Times New Roman" w:eastAsia="Times New Roman" w:hAnsi="Times New Roman" w:cs="Times New Roman"/>
          <w:sz w:val="24"/>
          <w:szCs w:val="24"/>
          <w:u w:val="single"/>
          <w:lang w:eastAsia="ru-RU"/>
        </w:rPr>
        <w:t>и английском</w:t>
      </w:r>
      <w:r w:rsidR="00783DD0" w:rsidRPr="009A60B3">
        <w:rPr>
          <w:rFonts w:ascii="Times New Roman" w:eastAsia="Times New Roman" w:hAnsi="Times New Roman" w:cs="Times New Roman"/>
          <w:sz w:val="24"/>
          <w:szCs w:val="24"/>
          <w:u w:val="single"/>
          <w:lang w:eastAsia="ru-RU"/>
        </w:rPr>
        <w:t xml:space="preserve"> </w:t>
      </w:r>
      <w:r w:rsidR="00F30CDB" w:rsidRPr="009A60B3">
        <w:rPr>
          <w:rFonts w:ascii="Times New Roman" w:eastAsia="Times New Roman" w:hAnsi="Times New Roman" w:cs="Times New Roman"/>
          <w:sz w:val="24"/>
          <w:szCs w:val="24"/>
          <w:u w:val="single"/>
          <w:lang w:eastAsia="ru-RU"/>
        </w:rPr>
        <w:t>языке</w:t>
      </w:r>
      <w:r w:rsidR="00BE1CF1" w:rsidRPr="009A60B3">
        <w:rPr>
          <w:rFonts w:ascii="Times New Roman" w:eastAsia="Times New Roman" w:hAnsi="Times New Roman" w:cs="Times New Roman"/>
          <w:sz w:val="24"/>
          <w:szCs w:val="24"/>
          <w:u w:val="single"/>
          <w:lang w:eastAsia="ru-RU"/>
        </w:rPr>
        <w:t>.</w:t>
      </w:r>
    </w:p>
    <w:p w14:paraId="0FE9306A" w14:textId="3C2718E5" w:rsidR="00BE1CF1" w:rsidRPr="009A60B3" w:rsidRDefault="001410C4" w:rsidP="00BE1C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2.8</w:t>
      </w:r>
      <w:r w:rsid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Ключевые слова</w:t>
      </w:r>
      <w:r w:rsidR="00BE1CF1" w:rsidRPr="009A60B3">
        <w:rPr>
          <w:rFonts w:ascii="Times New Roman" w:eastAsia="Times New Roman" w:hAnsi="Times New Roman" w:cs="Times New Roman"/>
          <w:sz w:val="24"/>
          <w:szCs w:val="24"/>
          <w:lang w:eastAsia="ru-RU"/>
        </w:rPr>
        <w:t xml:space="preserve"> (не более </w:t>
      </w:r>
      <w:r w:rsidR="00917141" w:rsidRPr="009A60B3">
        <w:rPr>
          <w:rFonts w:ascii="Times New Roman" w:eastAsia="Times New Roman" w:hAnsi="Times New Roman" w:cs="Times New Roman"/>
          <w:sz w:val="24"/>
          <w:szCs w:val="24"/>
          <w:lang w:eastAsia="ru-RU"/>
        </w:rPr>
        <w:t>5</w:t>
      </w:r>
      <w:r w:rsidR="00BE1CF1" w:rsidRPr="009A60B3">
        <w:rPr>
          <w:rFonts w:ascii="Times New Roman" w:eastAsia="Times New Roman" w:hAnsi="Times New Roman" w:cs="Times New Roman"/>
          <w:sz w:val="24"/>
          <w:szCs w:val="24"/>
          <w:lang w:eastAsia="ru-RU"/>
        </w:rPr>
        <w:t xml:space="preserve"> терминов)</w:t>
      </w:r>
      <w:r w:rsidR="00917141" w:rsidRPr="009A60B3">
        <w:rPr>
          <w:rFonts w:ascii="Times New Roman" w:eastAsia="Times New Roman" w:hAnsi="Times New Roman" w:cs="Times New Roman"/>
          <w:sz w:val="24"/>
          <w:szCs w:val="24"/>
          <w:lang w:eastAsia="ru-RU"/>
        </w:rPr>
        <w:t xml:space="preserve"> </w:t>
      </w:r>
      <w:r w:rsidR="00917141" w:rsidRPr="009A60B3">
        <w:rPr>
          <w:rFonts w:ascii="Times New Roman" w:eastAsia="Times New Roman" w:hAnsi="Times New Roman" w:cs="Times New Roman"/>
          <w:sz w:val="24"/>
          <w:szCs w:val="24"/>
          <w:u w:val="single"/>
          <w:lang w:eastAsia="ru-RU"/>
        </w:rPr>
        <w:t>на русском</w:t>
      </w:r>
      <w:r w:rsidR="00783DD0">
        <w:rPr>
          <w:rFonts w:ascii="Times New Roman" w:eastAsia="Times New Roman" w:hAnsi="Times New Roman" w:cs="Times New Roman"/>
          <w:sz w:val="24"/>
          <w:szCs w:val="24"/>
          <w:u w:val="single"/>
          <w:lang w:eastAsia="ru-RU"/>
        </w:rPr>
        <w:t xml:space="preserve"> и английском</w:t>
      </w:r>
      <w:r w:rsidR="00917141" w:rsidRPr="009A60B3">
        <w:rPr>
          <w:rFonts w:ascii="Times New Roman" w:eastAsia="Times New Roman" w:hAnsi="Times New Roman" w:cs="Times New Roman"/>
          <w:sz w:val="24"/>
          <w:szCs w:val="24"/>
          <w:u w:val="single"/>
          <w:lang w:eastAsia="ru-RU"/>
        </w:rPr>
        <w:t xml:space="preserve"> </w:t>
      </w:r>
      <w:r w:rsidR="00F30CDB" w:rsidRPr="009A60B3">
        <w:rPr>
          <w:rFonts w:ascii="Times New Roman" w:eastAsia="Times New Roman" w:hAnsi="Times New Roman" w:cs="Times New Roman"/>
          <w:sz w:val="24"/>
          <w:szCs w:val="24"/>
          <w:u w:val="single"/>
          <w:lang w:eastAsia="ru-RU"/>
        </w:rPr>
        <w:t>языке</w:t>
      </w:r>
      <w:r w:rsidR="0066066B" w:rsidRPr="009A60B3">
        <w:rPr>
          <w:rFonts w:ascii="Times New Roman" w:eastAsia="Times New Roman" w:hAnsi="Times New Roman" w:cs="Times New Roman"/>
          <w:sz w:val="24"/>
          <w:szCs w:val="24"/>
          <w:u w:val="single"/>
          <w:lang w:eastAsia="ru-RU"/>
        </w:rPr>
        <w:t xml:space="preserve"> </w:t>
      </w:r>
      <w:r w:rsidR="00BE1CF1" w:rsidRPr="009A60B3">
        <w:rPr>
          <w:rFonts w:ascii="Times New Roman" w:eastAsia="Times New Roman" w:hAnsi="Times New Roman" w:cs="Times New Roman"/>
          <w:sz w:val="24"/>
          <w:szCs w:val="24"/>
          <w:lang w:eastAsia="ru-RU"/>
        </w:rPr>
        <w:t>должны отражать суть статьи. Не допускается использование аббревиатур.</w:t>
      </w:r>
    </w:p>
    <w:p w14:paraId="7FF316B0" w14:textId="77777777" w:rsidR="002360CB" w:rsidRPr="009A60B3" w:rsidRDefault="001410C4" w:rsidP="002360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2.9</w:t>
      </w:r>
      <w:r w:rsidR="0099775B" w:rsidRPr="009A60B3">
        <w:rPr>
          <w:rFonts w:ascii="Times New Roman" w:eastAsia="Times New Roman" w:hAnsi="Times New Roman" w:cs="Times New Roman"/>
          <w:b/>
          <w:bCs/>
          <w:sz w:val="24"/>
          <w:szCs w:val="24"/>
          <w:lang w:eastAsia="ru-RU"/>
        </w:rPr>
        <w:t> </w:t>
      </w:r>
      <w:r w:rsidR="00BE1CF1" w:rsidRPr="009A60B3">
        <w:rPr>
          <w:rFonts w:ascii="Times New Roman" w:eastAsia="Times New Roman" w:hAnsi="Times New Roman" w:cs="Times New Roman"/>
          <w:b/>
          <w:bCs/>
          <w:sz w:val="24"/>
          <w:szCs w:val="24"/>
          <w:lang w:eastAsia="ru-RU"/>
        </w:rPr>
        <w:t>Список литературы</w:t>
      </w:r>
      <w:r w:rsidR="00BE1CF1" w:rsidRPr="009A60B3">
        <w:rPr>
          <w:rFonts w:ascii="Times New Roman" w:eastAsia="Times New Roman" w:hAnsi="Times New Roman" w:cs="Times New Roman"/>
          <w:sz w:val="24"/>
          <w:szCs w:val="24"/>
          <w:lang w:eastAsia="ru-RU"/>
        </w:rPr>
        <w:t xml:space="preserve"> приводится в конце статьи в порядке упоминания в тексте</w:t>
      </w:r>
      <w:r w:rsidR="009228CB" w:rsidRPr="009A60B3">
        <w:rPr>
          <w:rFonts w:ascii="Times New Roman" w:eastAsia="Times New Roman" w:hAnsi="Times New Roman" w:cs="Times New Roman"/>
          <w:sz w:val="24"/>
          <w:szCs w:val="24"/>
          <w:lang w:eastAsia="ru-RU"/>
        </w:rPr>
        <w:t xml:space="preserve"> стр</w:t>
      </w:r>
      <w:r w:rsidR="005520C9" w:rsidRPr="009A60B3">
        <w:rPr>
          <w:rFonts w:ascii="Times New Roman" w:eastAsia="Times New Roman" w:hAnsi="Times New Roman" w:cs="Times New Roman"/>
          <w:sz w:val="24"/>
          <w:szCs w:val="24"/>
          <w:lang w:eastAsia="ru-RU"/>
        </w:rPr>
        <w:t>о</w:t>
      </w:r>
      <w:r w:rsidR="009228CB" w:rsidRPr="009A60B3">
        <w:rPr>
          <w:rFonts w:ascii="Times New Roman" w:eastAsia="Times New Roman" w:hAnsi="Times New Roman" w:cs="Times New Roman"/>
          <w:sz w:val="24"/>
          <w:szCs w:val="24"/>
          <w:lang w:eastAsia="ru-RU"/>
        </w:rPr>
        <w:t xml:space="preserve">го по </w:t>
      </w:r>
      <w:r w:rsidR="009228CB" w:rsidRPr="009A60B3">
        <w:rPr>
          <w:rStyle w:val="markedcontent"/>
          <w:rFonts w:ascii="Times New Roman" w:hAnsi="Times New Roman" w:cs="Times New Roman"/>
          <w:sz w:val="24"/>
          <w:szCs w:val="24"/>
        </w:rPr>
        <w:t xml:space="preserve">ГОСТ Р </w:t>
      </w:r>
      <w:proofErr w:type="gramStart"/>
      <w:r w:rsidR="009228CB" w:rsidRPr="009A60B3">
        <w:rPr>
          <w:rStyle w:val="markedcontent"/>
          <w:rFonts w:ascii="Times New Roman" w:hAnsi="Times New Roman" w:cs="Times New Roman"/>
          <w:sz w:val="24"/>
          <w:szCs w:val="24"/>
        </w:rPr>
        <w:t>7.0.100 – 2018</w:t>
      </w:r>
      <w:proofErr w:type="gramEnd"/>
      <w:r w:rsidR="009228CB" w:rsidRPr="009A60B3">
        <w:rPr>
          <w:rFonts w:ascii="Times New Roman" w:eastAsia="Times New Roman" w:hAnsi="Times New Roman" w:cs="Times New Roman"/>
          <w:sz w:val="24"/>
          <w:szCs w:val="24"/>
          <w:lang w:eastAsia="ru-RU"/>
        </w:rPr>
        <w:t>.</w:t>
      </w:r>
      <w:r w:rsidR="002360CB" w:rsidRPr="009A60B3">
        <w:rPr>
          <w:rFonts w:ascii="Times New Roman" w:eastAsia="Times New Roman" w:hAnsi="Times New Roman" w:cs="Times New Roman"/>
          <w:sz w:val="24"/>
          <w:szCs w:val="24"/>
          <w:lang w:eastAsia="ru-RU"/>
        </w:rPr>
        <w:t xml:space="preserve"> Заголовок списка литературы набирается прописными буквами обычным шрифтом, выравнивание по середине. На все источники должны быть ссылки в тексте.</w:t>
      </w:r>
    </w:p>
    <w:p w14:paraId="2BBA6961" w14:textId="50FCDBBF" w:rsidR="00E05E75" w:rsidRPr="009A60B3" w:rsidRDefault="001410C4" w:rsidP="00E05E7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2.10</w:t>
      </w:r>
      <w:r w:rsidR="0099775B" w:rsidRPr="009A60B3">
        <w:rPr>
          <w:rFonts w:ascii="Times New Roman" w:eastAsia="Times New Roman" w:hAnsi="Times New Roman" w:cs="Times New Roman"/>
          <w:b/>
          <w:bCs/>
          <w:sz w:val="24"/>
          <w:szCs w:val="24"/>
          <w:lang w:eastAsia="ru-RU"/>
        </w:rPr>
        <w:t> </w:t>
      </w:r>
      <w:r w:rsidR="00E05E75" w:rsidRPr="009A60B3">
        <w:rPr>
          <w:rFonts w:ascii="Times New Roman" w:eastAsia="Times New Roman" w:hAnsi="Times New Roman" w:cs="Times New Roman"/>
          <w:b/>
          <w:bCs/>
          <w:sz w:val="24"/>
          <w:szCs w:val="24"/>
          <w:lang w:eastAsia="ru-RU"/>
        </w:rPr>
        <w:t xml:space="preserve">Не допускаются </w:t>
      </w:r>
      <w:r w:rsidR="00E05E75" w:rsidRPr="009A60B3">
        <w:rPr>
          <w:rFonts w:ascii="Times New Roman" w:eastAsia="Times New Roman" w:hAnsi="Times New Roman" w:cs="Times New Roman"/>
          <w:bCs/>
          <w:sz w:val="24"/>
          <w:szCs w:val="24"/>
          <w:lang w:eastAsia="ru-RU"/>
        </w:rPr>
        <w:t>двойные пробелы, автоматические списки, переносы</w:t>
      </w:r>
      <w:r w:rsidR="00E05E75" w:rsidRPr="009A60B3">
        <w:rPr>
          <w:rFonts w:ascii="Times New Roman" w:eastAsia="Times New Roman" w:hAnsi="Times New Roman" w:cs="Times New Roman"/>
          <w:sz w:val="24"/>
          <w:szCs w:val="24"/>
          <w:lang w:eastAsia="ru-RU"/>
        </w:rPr>
        <w:t>. В тексте различать дефисы и тире. При оформлении списков</w:t>
      </w:r>
      <w:r w:rsidR="00F30CDB" w:rsidRPr="009A60B3">
        <w:rPr>
          <w:rFonts w:ascii="Times New Roman" w:eastAsia="Times New Roman" w:hAnsi="Times New Roman" w:cs="Times New Roman"/>
          <w:sz w:val="24"/>
          <w:szCs w:val="24"/>
          <w:lang w:eastAsia="ru-RU"/>
        </w:rPr>
        <w:t xml:space="preserve"> (списков литературы)</w:t>
      </w:r>
      <w:r w:rsidR="00E05E75" w:rsidRPr="009A60B3">
        <w:rPr>
          <w:rFonts w:ascii="Times New Roman" w:eastAsia="Times New Roman" w:hAnsi="Times New Roman" w:cs="Times New Roman"/>
          <w:sz w:val="24"/>
          <w:szCs w:val="24"/>
          <w:lang w:eastAsia="ru-RU"/>
        </w:rPr>
        <w:t xml:space="preserve"> ставить знак неразрывного пробела</w:t>
      </w:r>
      <w:r w:rsidR="00F30CDB" w:rsidRPr="009A60B3">
        <w:rPr>
          <w:rFonts w:ascii="Times New Roman" w:eastAsia="Times New Roman" w:hAnsi="Times New Roman" w:cs="Times New Roman"/>
          <w:sz w:val="24"/>
          <w:szCs w:val="24"/>
          <w:lang w:eastAsia="ru-RU"/>
        </w:rPr>
        <w:t xml:space="preserve"> (не автоматический / маркированный список)</w:t>
      </w:r>
      <w:r w:rsidR="00E05E75" w:rsidRPr="009A60B3">
        <w:rPr>
          <w:rFonts w:ascii="Times New Roman" w:eastAsia="Times New Roman" w:hAnsi="Times New Roman" w:cs="Times New Roman"/>
          <w:sz w:val="24"/>
          <w:szCs w:val="24"/>
          <w:lang w:eastAsia="ru-RU"/>
        </w:rPr>
        <w:t>, особенно при перечислении.</w:t>
      </w:r>
    </w:p>
    <w:p w14:paraId="2969896D" w14:textId="40870CB4" w:rsidR="00364C28" w:rsidRPr="009A60B3" w:rsidRDefault="001410C4" w:rsidP="00E05E7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hAnsi="Times New Roman" w:cs="Times New Roman"/>
          <w:b/>
          <w:sz w:val="24"/>
          <w:szCs w:val="24"/>
        </w:rPr>
        <w:lastRenderedPageBreak/>
        <w:t>2.11</w:t>
      </w:r>
      <w:r w:rsidR="009A60B3">
        <w:rPr>
          <w:rFonts w:ascii="Times New Roman" w:hAnsi="Times New Roman" w:cs="Times New Roman"/>
          <w:b/>
          <w:sz w:val="24"/>
          <w:szCs w:val="24"/>
        </w:rPr>
        <w:t> </w:t>
      </w:r>
      <w:r w:rsidR="00671859" w:rsidRPr="009A60B3">
        <w:rPr>
          <w:rFonts w:ascii="Times New Roman" w:hAnsi="Times New Roman" w:cs="Times New Roman"/>
          <w:b/>
          <w:sz w:val="24"/>
          <w:szCs w:val="24"/>
        </w:rPr>
        <w:t>Благодарности.</w:t>
      </w:r>
      <w:r w:rsidR="00671859" w:rsidRPr="009A60B3">
        <w:rPr>
          <w:rFonts w:ascii="Times New Roman" w:hAnsi="Times New Roman" w:cs="Times New Roman"/>
          <w:sz w:val="24"/>
          <w:szCs w:val="24"/>
        </w:rPr>
        <w:t xml:space="preserve"> </w:t>
      </w:r>
      <w:r w:rsidR="00364C28" w:rsidRPr="009A60B3">
        <w:rPr>
          <w:rFonts w:ascii="Times New Roman" w:hAnsi="Times New Roman" w:cs="Times New Roman"/>
          <w:sz w:val="24"/>
          <w:szCs w:val="24"/>
        </w:rPr>
        <w:t>Если авторы хотят выразить признательность за помощь или поддержку коллег, работу технического персонала или финансовую поддержку организаций, это следует сделать в специальном разделе, который размещается после последнего раздела статьи</w:t>
      </w:r>
      <w:r w:rsidR="00671859" w:rsidRPr="009A60B3">
        <w:rPr>
          <w:rFonts w:ascii="Times New Roman" w:hAnsi="Times New Roman" w:cs="Times New Roman"/>
          <w:sz w:val="24"/>
          <w:szCs w:val="24"/>
        </w:rPr>
        <w:t xml:space="preserve"> до </w:t>
      </w:r>
      <w:r w:rsidR="00671859" w:rsidRPr="009A60B3">
        <w:rPr>
          <w:rFonts w:ascii="Times New Roman" w:hAnsi="Times New Roman" w:cs="Times New Roman"/>
          <w:b/>
          <w:sz w:val="24"/>
          <w:szCs w:val="24"/>
        </w:rPr>
        <w:t>списка литературы</w:t>
      </w:r>
      <w:r w:rsidR="00364C28" w:rsidRPr="009A60B3">
        <w:rPr>
          <w:rFonts w:ascii="Times New Roman" w:hAnsi="Times New Roman" w:cs="Times New Roman"/>
          <w:sz w:val="24"/>
          <w:szCs w:val="24"/>
        </w:rPr>
        <w:t>.</w:t>
      </w:r>
    </w:p>
    <w:p w14:paraId="50C9F69C" w14:textId="77777777" w:rsidR="00BE1CF1" w:rsidRPr="009A60B3" w:rsidRDefault="00BE1CF1" w:rsidP="005520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b/>
          <w:bCs/>
          <w:sz w:val="24"/>
          <w:szCs w:val="24"/>
          <w:lang w:eastAsia="ru-RU"/>
        </w:rPr>
        <w:t>Сведения об авторах</w:t>
      </w:r>
      <w:r w:rsidRPr="009A60B3">
        <w:rPr>
          <w:rFonts w:ascii="Times New Roman" w:eastAsia="Times New Roman" w:hAnsi="Times New Roman" w:cs="Times New Roman"/>
          <w:sz w:val="24"/>
          <w:szCs w:val="24"/>
          <w:lang w:eastAsia="ru-RU"/>
        </w:rPr>
        <w:t xml:space="preserve"> необходимо представить </w:t>
      </w:r>
      <w:r w:rsidR="005520C9" w:rsidRPr="009A60B3">
        <w:rPr>
          <w:rFonts w:ascii="Times New Roman" w:eastAsia="Times New Roman" w:hAnsi="Times New Roman" w:cs="Times New Roman"/>
          <w:sz w:val="24"/>
          <w:szCs w:val="24"/>
          <w:lang w:eastAsia="ru-RU"/>
        </w:rPr>
        <w:t>в регистрационной карточке</w:t>
      </w:r>
      <w:r w:rsidRPr="009A60B3">
        <w:rPr>
          <w:rFonts w:ascii="Times New Roman" w:eastAsia="Times New Roman" w:hAnsi="Times New Roman" w:cs="Times New Roman"/>
          <w:sz w:val="24"/>
          <w:szCs w:val="24"/>
          <w:lang w:eastAsia="ru-RU"/>
        </w:rPr>
        <w:t>, где указываются:</w:t>
      </w:r>
    </w:p>
    <w:p w14:paraId="6F069A9B" w14:textId="77777777" w:rsidR="00BE1CF1" w:rsidRPr="009A60B3" w:rsidRDefault="00BE1CF1"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полные имя, отчество и фамилия авторов;</w:t>
      </w:r>
    </w:p>
    <w:p w14:paraId="6B6627A3" w14:textId="2C77EE85" w:rsidR="001410C4" w:rsidRPr="009A60B3" w:rsidRDefault="001410C4"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название доклада (должно совпадать с название</w:t>
      </w:r>
      <w:r w:rsidR="005703A6">
        <w:rPr>
          <w:rFonts w:ascii="Times New Roman" w:eastAsia="Times New Roman" w:hAnsi="Times New Roman" w:cs="Times New Roman"/>
          <w:sz w:val="24"/>
          <w:szCs w:val="24"/>
          <w:lang w:eastAsia="ru-RU"/>
        </w:rPr>
        <w:t>м</w:t>
      </w:r>
      <w:r w:rsidRPr="009A60B3">
        <w:rPr>
          <w:rFonts w:ascii="Times New Roman" w:eastAsia="Times New Roman" w:hAnsi="Times New Roman" w:cs="Times New Roman"/>
          <w:sz w:val="24"/>
          <w:szCs w:val="24"/>
          <w:lang w:eastAsia="ru-RU"/>
        </w:rPr>
        <w:t xml:space="preserve"> в статье)</w:t>
      </w:r>
    </w:p>
    <w:p w14:paraId="490B97D1" w14:textId="77777777" w:rsidR="00BE1CF1" w:rsidRPr="009A60B3" w:rsidRDefault="00BE1CF1"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служебные адреса и телефоны авторов</w:t>
      </w:r>
      <w:r w:rsidR="00E05E75" w:rsidRPr="009A60B3">
        <w:rPr>
          <w:rFonts w:ascii="Times New Roman" w:eastAsia="Times New Roman" w:hAnsi="Times New Roman" w:cs="Times New Roman"/>
          <w:sz w:val="24"/>
          <w:szCs w:val="24"/>
          <w:lang w:eastAsia="ru-RU"/>
        </w:rPr>
        <w:t>;</w:t>
      </w:r>
    </w:p>
    <w:p w14:paraId="5CCC13A7" w14:textId="77777777" w:rsidR="00A53762" w:rsidRPr="009A60B3" w:rsidRDefault="00A53762"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секция конференции;</w:t>
      </w:r>
    </w:p>
    <w:p w14:paraId="1C1AC8A2" w14:textId="77777777" w:rsidR="00E05E75" w:rsidRPr="009A60B3" w:rsidRDefault="00E05E75" w:rsidP="00BE1C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форма доклада</w:t>
      </w:r>
      <w:r w:rsidR="00917141" w:rsidRPr="009A60B3">
        <w:rPr>
          <w:rFonts w:ascii="Times New Roman" w:eastAsia="Times New Roman" w:hAnsi="Times New Roman" w:cs="Times New Roman"/>
          <w:sz w:val="24"/>
          <w:szCs w:val="24"/>
          <w:lang w:eastAsia="ru-RU"/>
        </w:rPr>
        <w:t xml:space="preserve"> и др</w:t>
      </w:r>
      <w:r w:rsidRPr="009A60B3">
        <w:rPr>
          <w:rFonts w:ascii="Times New Roman" w:eastAsia="Times New Roman" w:hAnsi="Times New Roman" w:cs="Times New Roman"/>
          <w:sz w:val="24"/>
          <w:szCs w:val="24"/>
          <w:lang w:eastAsia="ru-RU"/>
        </w:rPr>
        <w:t>.</w:t>
      </w:r>
    </w:p>
    <w:p w14:paraId="4A8FB5F5" w14:textId="77777777" w:rsidR="00BE1CF1" w:rsidRPr="009A60B3" w:rsidRDefault="00BE1CF1" w:rsidP="005520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60B3">
        <w:rPr>
          <w:rFonts w:ascii="Times New Roman" w:eastAsia="Times New Roman" w:hAnsi="Times New Roman" w:cs="Times New Roman"/>
          <w:sz w:val="24"/>
          <w:szCs w:val="24"/>
          <w:lang w:eastAsia="ru-RU"/>
        </w:rPr>
        <w:t>Следует указать, с кем из авторов предпочтительно поддерживать связь при работе над статьей</w:t>
      </w:r>
      <w:r w:rsidR="003D25F4" w:rsidRPr="009A60B3">
        <w:rPr>
          <w:rFonts w:ascii="Times New Roman" w:eastAsia="Times New Roman" w:hAnsi="Times New Roman" w:cs="Times New Roman"/>
          <w:sz w:val="24"/>
          <w:szCs w:val="24"/>
          <w:lang w:eastAsia="ru-RU"/>
        </w:rPr>
        <w:t xml:space="preserve"> и его электронный адрес</w:t>
      </w:r>
      <w:r w:rsidRPr="009A60B3">
        <w:rPr>
          <w:rFonts w:ascii="Times New Roman" w:eastAsia="Times New Roman" w:hAnsi="Times New Roman" w:cs="Times New Roman"/>
          <w:sz w:val="24"/>
          <w:szCs w:val="24"/>
          <w:lang w:eastAsia="ru-RU"/>
        </w:rPr>
        <w:t>.</w:t>
      </w:r>
      <w:r w:rsidR="009228CB" w:rsidRPr="009A60B3">
        <w:rPr>
          <w:rFonts w:ascii="Times New Roman" w:eastAsia="Times New Roman" w:hAnsi="Times New Roman" w:cs="Times New Roman"/>
          <w:sz w:val="24"/>
          <w:szCs w:val="24"/>
          <w:lang w:eastAsia="ru-RU"/>
        </w:rPr>
        <w:t xml:space="preserve"> Также </w:t>
      </w:r>
      <w:r w:rsidR="003D25F4" w:rsidRPr="009A60B3">
        <w:rPr>
          <w:rFonts w:ascii="Times New Roman" w:eastAsia="Times New Roman" w:hAnsi="Times New Roman" w:cs="Times New Roman"/>
          <w:sz w:val="24"/>
          <w:szCs w:val="24"/>
          <w:lang w:eastAsia="ru-RU"/>
        </w:rPr>
        <w:t xml:space="preserve">просим указать </w:t>
      </w:r>
      <w:r w:rsidR="009228CB" w:rsidRPr="009A60B3">
        <w:rPr>
          <w:rFonts w:ascii="Times New Roman" w:eastAsia="Times New Roman" w:hAnsi="Times New Roman" w:cs="Times New Roman"/>
          <w:sz w:val="24"/>
          <w:szCs w:val="24"/>
          <w:lang w:eastAsia="ru-RU"/>
        </w:rPr>
        <w:t>необходимость печатного экземпляра сборника и количество.</w:t>
      </w:r>
    </w:p>
    <w:p w14:paraId="0644604F" w14:textId="77777777" w:rsidR="005520C9" w:rsidRPr="009A60B3" w:rsidRDefault="00BE1CF1" w:rsidP="005520C9">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9A60B3">
        <w:rPr>
          <w:rFonts w:ascii="Times New Roman" w:eastAsia="Times New Roman" w:hAnsi="Times New Roman" w:cs="Times New Roman"/>
          <w:i/>
          <w:iCs/>
          <w:sz w:val="24"/>
          <w:szCs w:val="24"/>
          <w:lang w:eastAsia="ru-RU"/>
        </w:rPr>
        <w:t>Совокупность названия статьи, аннотации, рисунков и подрисуночных надписей должна давать ясное представление о сути работы.</w:t>
      </w:r>
    </w:p>
    <w:p w14:paraId="082F642F" w14:textId="77777777" w:rsidR="00A153A1" w:rsidRPr="009A60B3" w:rsidRDefault="00A153A1" w:rsidP="005520C9">
      <w:pPr>
        <w:spacing w:before="100" w:beforeAutospacing="1" w:after="100" w:afterAutospacing="1" w:line="240" w:lineRule="auto"/>
        <w:jc w:val="both"/>
        <w:rPr>
          <w:rFonts w:ascii="Times New Roman" w:hAnsi="Times New Roman" w:cs="Times New Roman"/>
          <w:iCs/>
          <w:sz w:val="24"/>
          <w:szCs w:val="24"/>
        </w:rPr>
      </w:pPr>
      <w:r w:rsidRPr="009A60B3">
        <w:rPr>
          <w:rFonts w:ascii="Times New Roman" w:hAnsi="Times New Roman" w:cs="Times New Roman"/>
          <w:iCs/>
          <w:sz w:val="24"/>
          <w:szCs w:val="24"/>
        </w:rPr>
        <w:t xml:space="preserve">Присылая свои данные и материалы, автор дает свое полное безотзывное согласие с условиями оформления, принятия материалов, их публикаций и размещения на сайтах </w:t>
      </w:r>
      <w:proofErr w:type="spellStart"/>
      <w:r w:rsidRPr="009A60B3">
        <w:rPr>
          <w:rFonts w:ascii="Times New Roman" w:hAnsi="Times New Roman" w:cs="Times New Roman"/>
          <w:iCs/>
          <w:sz w:val="24"/>
          <w:szCs w:val="24"/>
        </w:rPr>
        <w:t>СПбПУ</w:t>
      </w:r>
      <w:proofErr w:type="spellEnd"/>
      <w:r w:rsidRPr="009A60B3">
        <w:rPr>
          <w:rFonts w:ascii="Times New Roman" w:hAnsi="Times New Roman" w:cs="Times New Roman"/>
          <w:iCs/>
          <w:sz w:val="24"/>
          <w:szCs w:val="24"/>
        </w:rPr>
        <w:t>, Научной электронной библиотеки (РИНЦ), а также в открытой печати.</w:t>
      </w:r>
    </w:p>
    <w:p w14:paraId="1D231C5E" w14:textId="643BDD32" w:rsidR="00464D23" w:rsidRPr="009A60B3" w:rsidRDefault="00464D23" w:rsidP="00464D23">
      <w:pPr>
        <w:jc w:val="both"/>
        <w:rPr>
          <w:rFonts w:ascii="Times New Roman" w:hAnsi="Times New Roman" w:cs="Times New Roman"/>
          <w:sz w:val="24"/>
          <w:szCs w:val="24"/>
        </w:rPr>
      </w:pPr>
      <w:r w:rsidRPr="009A60B3">
        <w:rPr>
          <w:rFonts w:ascii="Times New Roman" w:hAnsi="Times New Roman" w:cs="Times New Roman"/>
          <w:b/>
          <w:sz w:val="24"/>
          <w:szCs w:val="24"/>
        </w:rPr>
        <w:t>Файл с</w:t>
      </w:r>
      <w:r w:rsidR="00917141" w:rsidRPr="009A60B3">
        <w:rPr>
          <w:rFonts w:ascii="Times New Roman" w:hAnsi="Times New Roman" w:cs="Times New Roman"/>
          <w:b/>
          <w:sz w:val="24"/>
          <w:szCs w:val="24"/>
        </w:rPr>
        <w:t xml:space="preserve"> рукописью </w:t>
      </w:r>
      <w:r w:rsidRPr="009A60B3">
        <w:rPr>
          <w:rFonts w:ascii="Times New Roman" w:hAnsi="Times New Roman" w:cs="Times New Roman"/>
          <w:sz w:val="24"/>
          <w:szCs w:val="24"/>
        </w:rPr>
        <w:t xml:space="preserve">следует назвать так: </w:t>
      </w:r>
      <w:r w:rsidR="00715BCA" w:rsidRPr="009A60B3">
        <w:rPr>
          <w:rFonts w:ascii="Times New Roman" w:hAnsi="Times New Roman" w:cs="Times New Roman"/>
          <w:b/>
          <w:sz w:val="24"/>
          <w:szCs w:val="24"/>
        </w:rPr>
        <w:t>1_</w:t>
      </w:r>
      <w:r w:rsidR="00783DD0">
        <w:rPr>
          <w:rFonts w:ascii="Times New Roman" w:hAnsi="Times New Roman" w:cs="Times New Roman"/>
          <w:b/>
          <w:sz w:val="24"/>
          <w:szCs w:val="24"/>
          <w:lang w:val="en-US"/>
        </w:rPr>
        <w:t>Petrov</w:t>
      </w:r>
      <w:r w:rsidR="00715BCA" w:rsidRPr="009A60B3">
        <w:rPr>
          <w:rFonts w:ascii="Times New Roman" w:hAnsi="Times New Roman" w:cs="Times New Roman"/>
          <w:b/>
          <w:sz w:val="24"/>
          <w:szCs w:val="24"/>
        </w:rPr>
        <w:t>_</w:t>
      </w:r>
      <w:r w:rsidR="00783DD0">
        <w:rPr>
          <w:rFonts w:ascii="Times New Roman" w:hAnsi="Times New Roman" w:cs="Times New Roman"/>
          <w:b/>
          <w:sz w:val="24"/>
          <w:szCs w:val="24"/>
          <w:lang w:val="en-US"/>
        </w:rPr>
        <w:t>NN</w:t>
      </w:r>
      <w:r w:rsidR="00715BCA" w:rsidRPr="009A60B3">
        <w:rPr>
          <w:rFonts w:ascii="Times New Roman" w:hAnsi="Times New Roman" w:cs="Times New Roman"/>
          <w:b/>
          <w:sz w:val="24"/>
          <w:szCs w:val="24"/>
        </w:rPr>
        <w:t>_</w:t>
      </w:r>
      <w:r w:rsidR="00783DD0">
        <w:rPr>
          <w:rFonts w:ascii="Times New Roman" w:hAnsi="Times New Roman" w:cs="Times New Roman"/>
          <w:b/>
          <w:sz w:val="24"/>
          <w:szCs w:val="24"/>
          <w:lang w:val="en-US"/>
        </w:rPr>
        <w:t>text</w:t>
      </w:r>
      <w:r w:rsidR="00715BCA" w:rsidRPr="009A60B3">
        <w:rPr>
          <w:rFonts w:ascii="Times New Roman" w:hAnsi="Times New Roman" w:cs="Times New Roman"/>
          <w:b/>
          <w:sz w:val="24"/>
          <w:szCs w:val="24"/>
        </w:rPr>
        <w:t>.</w:t>
      </w:r>
      <w:proofErr w:type="spellStart"/>
      <w:r w:rsidR="00715BCA" w:rsidRPr="009A60B3">
        <w:rPr>
          <w:rFonts w:ascii="Times New Roman" w:hAnsi="Times New Roman" w:cs="Times New Roman"/>
          <w:b/>
          <w:sz w:val="24"/>
          <w:szCs w:val="24"/>
        </w:rPr>
        <w:t>doc</w:t>
      </w:r>
      <w:proofErr w:type="spellEnd"/>
      <w:r w:rsidR="00783DD0">
        <w:rPr>
          <w:rFonts w:ascii="Times New Roman" w:hAnsi="Times New Roman" w:cs="Times New Roman"/>
          <w:b/>
          <w:sz w:val="24"/>
          <w:szCs w:val="24"/>
          <w:lang w:val="en-US"/>
        </w:rPr>
        <w:t>x</w:t>
      </w:r>
      <w:r w:rsidR="00715BCA" w:rsidRPr="009A60B3">
        <w:rPr>
          <w:rFonts w:ascii="Times New Roman" w:hAnsi="Times New Roman" w:cs="Times New Roman"/>
          <w:sz w:val="24"/>
          <w:szCs w:val="24"/>
        </w:rPr>
        <w:t xml:space="preserve"> (номер направления, нижнее подчеркивание, фамилия первого автора, нижнее подчеркивание, инициалы, нижнее подчеркивание, статья</w:t>
      </w:r>
      <w:r w:rsidRPr="009A60B3">
        <w:rPr>
          <w:rFonts w:ascii="Times New Roman" w:hAnsi="Times New Roman" w:cs="Times New Roman"/>
          <w:sz w:val="24"/>
          <w:szCs w:val="24"/>
        </w:rPr>
        <w:t xml:space="preserve">). Название пишется без пробелов, расширение файлов </w:t>
      </w:r>
      <w:r w:rsidRPr="009A60B3">
        <w:rPr>
          <w:rFonts w:ascii="Times New Roman" w:hAnsi="Times New Roman" w:cs="Times New Roman"/>
          <w:sz w:val="24"/>
          <w:szCs w:val="24"/>
          <w:lang w:val="en-US"/>
        </w:rPr>
        <w:t>docx</w:t>
      </w:r>
      <w:r w:rsidRPr="009A60B3">
        <w:rPr>
          <w:rFonts w:ascii="Times New Roman" w:hAnsi="Times New Roman" w:cs="Times New Roman"/>
          <w:sz w:val="24"/>
          <w:szCs w:val="24"/>
        </w:rPr>
        <w:t>.</w:t>
      </w:r>
      <w:r w:rsidR="002360CB" w:rsidRPr="009A60B3">
        <w:rPr>
          <w:rFonts w:ascii="Times New Roman" w:hAnsi="Times New Roman" w:cs="Times New Roman"/>
          <w:sz w:val="24"/>
          <w:szCs w:val="24"/>
        </w:rPr>
        <w:t xml:space="preserve"> Файл не должен содержать макросов.</w:t>
      </w:r>
    </w:p>
    <w:p w14:paraId="67040BF3" w14:textId="77777777" w:rsidR="005520C9" w:rsidRPr="009A60B3" w:rsidRDefault="005520C9">
      <w:pPr>
        <w:rPr>
          <w:rFonts w:ascii="Times New Roman" w:eastAsia="Times New Roman" w:hAnsi="Times New Roman" w:cs="Times New Roman"/>
          <w:i/>
          <w:iCs/>
          <w:sz w:val="24"/>
          <w:szCs w:val="24"/>
          <w:lang w:eastAsia="ru-RU"/>
        </w:rPr>
      </w:pPr>
      <w:r w:rsidRPr="009A60B3">
        <w:rPr>
          <w:rFonts w:ascii="Times New Roman" w:eastAsia="Times New Roman" w:hAnsi="Times New Roman" w:cs="Times New Roman"/>
          <w:i/>
          <w:iCs/>
          <w:sz w:val="24"/>
          <w:szCs w:val="24"/>
          <w:lang w:eastAsia="ru-RU"/>
        </w:rPr>
        <w:br w:type="page"/>
      </w:r>
    </w:p>
    <w:p w14:paraId="214B6643" w14:textId="385154E4" w:rsidR="009228CB" w:rsidRPr="00617AF7" w:rsidRDefault="009228CB" w:rsidP="009228CB">
      <w:pPr>
        <w:spacing w:after="0" w:line="240" w:lineRule="auto"/>
        <w:jc w:val="both"/>
        <w:rPr>
          <w:rFonts w:ascii="Times New Roman" w:eastAsia="Times New Roman" w:hAnsi="Times New Roman" w:cs="Times New Roman"/>
          <w:sz w:val="26"/>
          <w:szCs w:val="26"/>
        </w:rPr>
      </w:pPr>
      <w:bookmarkStart w:id="0" w:name="_Hlk145450478"/>
      <w:r w:rsidRPr="00617AF7">
        <w:rPr>
          <w:rFonts w:ascii="Times New Roman" w:eastAsia="Times New Roman" w:hAnsi="Times New Roman" w:cs="Times New Roman"/>
          <w:sz w:val="26"/>
          <w:szCs w:val="26"/>
        </w:rPr>
        <w:lastRenderedPageBreak/>
        <w:t xml:space="preserve">УДК </w:t>
      </w:r>
      <w:r w:rsidR="00617AF7" w:rsidRPr="00617AF7">
        <w:rPr>
          <w:rFonts w:ascii="Times New Roman" w:hAnsi="Times New Roman" w:cs="Times New Roman"/>
          <w:sz w:val="26"/>
          <w:szCs w:val="26"/>
        </w:rPr>
        <w:t>621.77.04</w:t>
      </w:r>
    </w:p>
    <w:p w14:paraId="649ECAEA" w14:textId="77777777" w:rsidR="009228CB" w:rsidRPr="009A60B3" w:rsidRDefault="009228CB" w:rsidP="009228CB">
      <w:pPr>
        <w:spacing w:after="0" w:line="240" w:lineRule="auto"/>
        <w:jc w:val="both"/>
        <w:rPr>
          <w:rFonts w:ascii="Times New Roman" w:eastAsia="Times New Roman" w:hAnsi="Times New Roman" w:cs="Times New Roman"/>
          <w:sz w:val="26"/>
          <w:szCs w:val="26"/>
        </w:rPr>
      </w:pPr>
    </w:p>
    <w:p w14:paraId="1E9E30A4" w14:textId="1048794E" w:rsidR="00617AF7" w:rsidRPr="00617AF7" w:rsidRDefault="00617AF7" w:rsidP="00617AF7">
      <w:pPr>
        <w:spacing w:after="0" w:line="240" w:lineRule="auto"/>
        <w:jc w:val="right"/>
        <w:rPr>
          <w:rFonts w:ascii="Times New Roman" w:hAnsi="Times New Roman" w:cs="Times New Roman"/>
          <w:b/>
          <w:sz w:val="26"/>
          <w:szCs w:val="26"/>
          <w:vertAlign w:val="superscript"/>
        </w:rPr>
      </w:pPr>
      <w:r w:rsidRPr="00617AF7">
        <w:rPr>
          <w:rFonts w:ascii="Times New Roman" w:hAnsi="Times New Roman" w:cs="Times New Roman"/>
          <w:sz w:val="26"/>
          <w:szCs w:val="26"/>
        </w:rPr>
        <w:t>Н.М. Потапов</w:t>
      </w:r>
      <w:r w:rsidRPr="00617AF7">
        <w:rPr>
          <w:rFonts w:ascii="Times New Roman" w:hAnsi="Times New Roman" w:cs="Times New Roman"/>
          <w:sz w:val="26"/>
          <w:szCs w:val="26"/>
          <w:vertAlign w:val="superscript"/>
        </w:rPr>
        <w:t>1</w:t>
      </w:r>
      <w:r w:rsidRPr="00617AF7">
        <w:rPr>
          <w:rFonts w:ascii="Times New Roman" w:hAnsi="Times New Roman" w:cs="Times New Roman"/>
          <w:sz w:val="26"/>
          <w:szCs w:val="26"/>
        </w:rPr>
        <w:t>, С.Н. Кункин</w:t>
      </w:r>
      <w:r w:rsidRPr="00617AF7">
        <w:rPr>
          <w:rFonts w:ascii="Times New Roman" w:hAnsi="Times New Roman" w:cs="Times New Roman"/>
          <w:sz w:val="26"/>
          <w:szCs w:val="26"/>
          <w:vertAlign w:val="superscript"/>
        </w:rPr>
        <w:t>2</w:t>
      </w:r>
      <w:r w:rsidRPr="00617AF7">
        <w:rPr>
          <w:rFonts w:ascii="Times New Roman" w:hAnsi="Times New Roman" w:cs="Times New Roman"/>
          <w:sz w:val="26"/>
          <w:szCs w:val="26"/>
        </w:rPr>
        <w:t>, Л.Б. Аксенов</w:t>
      </w:r>
      <w:r w:rsidRPr="00617AF7">
        <w:rPr>
          <w:rFonts w:ascii="Times New Roman" w:hAnsi="Times New Roman" w:cs="Times New Roman"/>
          <w:sz w:val="26"/>
          <w:szCs w:val="26"/>
          <w:vertAlign w:val="superscript"/>
        </w:rPr>
        <w:t>2</w:t>
      </w:r>
    </w:p>
    <w:p w14:paraId="35BCC84A" w14:textId="069160BB" w:rsidR="00617AF7" w:rsidRPr="00617AF7" w:rsidRDefault="00617AF7" w:rsidP="00617AF7">
      <w:pPr>
        <w:spacing w:after="0" w:line="240" w:lineRule="auto"/>
        <w:jc w:val="right"/>
        <w:rPr>
          <w:rFonts w:ascii="Times New Roman" w:hAnsi="Times New Roman" w:cs="Times New Roman"/>
          <w:sz w:val="26"/>
          <w:szCs w:val="26"/>
        </w:rPr>
      </w:pPr>
      <w:r w:rsidRPr="00617AF7">
        <w:rPr>
          <w:rFonts w:ascii="Times New Roman" w:hAnsi="Times New Roman" w:cs="Times New Roman"/>
          <w:sz w:val="26"/>
          <w:szCs w:val="26"/>
          <w:vertAlign w:val="superscript"/>
        </w:rPr>
        <w:t>1</w:t>
      </w:r>
      <w:r w:rsidRPr="00617AF7">
        <w:rPr>
          <w:rFonts w:ascii="Times New Roman" w:hAnsi="Times New Roman" w:cs="Times New Roman"/>
          <w:sz w:val="26"/>
          <w:szCs w:val="26"/>
        </w:rPr>
        <w:t>АО «НИИЭФА», Санкт-Петербург, Россия,</w:t>
      </w:r>
      <w:r>
        <w:rPr>
          <w:rFonts w:ascii="Times New Roman" w:hAnsi="Times New Roman" w:cs="Times New Roman"/>
          <w:sz w:val="26"/>
          <w:szCs w:val="26"/>
        </w:rPr>
        <w:t xml:space="preserve"> </w:t>
      </w:r>
      <w:r w:rsidRPr="00617AF7">
        <w:rPr>
          <w:rFonts w:ascii="Times New Roman" w:hAnsi="Times New Roman" w:cs="Times New Roman"/>
          <w:sz w:val="26"/>
          <w:szCs w:val="26"/>
        </w:rPr>
        <w:t>nicitanic@yandex.ru</w:t>
      </w:r>
    </w:p>
    <w:p w14:paraId="265C8804" w14:textId="77777777" w:rsidR="00617AF7" w:rsidRPr="00617AF7" w:rsidRDefault="00617AF7" w:rsidP="00617AF7">
      <w:pPr>
        <w:spacing w:after="0" w:line="240" w:lineRule="auto"/>
        <w:jc w:val="right"/>
        <w:rPr>
          <w:rFonts w:ascii="Times New Roman" w:hAnsi="Times New Roman" w:cs="Times New Roman"/>
          <w:sz w:val="26"/>
          <w:szCs w:val="26"/>
        </w:rPr>
      </w:pPr>
      <w:r w:rsidRPr="00617AF7">
        <w:rPr>
          <w:rFonts w:ascii="Times New Roman" w:hAnsi="Times New Roman" w:cs="Times New Roman"/>
          <w:sz w:val="26"/>
          <w:szCs w:val="26"/>
          <w:vertAlign w:val="superscript"/>
        </w:rPr>
        <w:t>2</w:t>
      </w:r>
      <w:r w:rsidRPr="00617AF7">
        <w:rPr>
          <w:rFonts w:ascii="Times New Roman" w:hAnsi="Times New Roman" w:cs="Times New Roman"/>
          <w:sz w:val="26"/>
          <w:szCs w:val="26"/>
        </w:rPr>
        <w:t>Санкт-Петербургский политехнический университет Петра Великого,</w:t>
      </w:r>
    </w:p>
    <w:p w14:paraId="46DABFB8" w14:textId="77777777" w:rsidR="00617AF7" w:rsidRDefault="00617AF7" w:rsidP="00617AF7">
      <w:pPr>
        <w:spacing w:after="0" w:line="240" w:lineRule="auto"/>
        <w:jc w:val="right"/>
        <w:rPr>
          <w:rFonts w:ascii="Times New Roman" w:hAnsi="Times New Roman" w:cs="Times New Roman"/>
          <w:sz w:val="26"/>
          <w:szCs w:val="26"/>
        </w:rPr>
      </w:pPr>
      <w:r w:rsidRPr="00617AF7">
        <w:rPr>
          <w:rFonts w:ascii="Times New Roman" w:hAnsi="Times New Roman" w:cs="Times New Roman"/>
          <w:sz w:val="26"/>
          <w:szCs w:val="26"/>
        </w:rPr>
        <w:t>Санкт-Петербург, Россия</w:t>
      </w:r>
    </w:p>
    <w:p w14:paraId="79BCA90A" w14:textId="77777777" w:rsidR="00617AF7" w:rsidRPr="00617AF7" w:rsidRDefault="00617AF7" w:rsidP="00617AF7">
      <w:pPr>
        <w:spacing w:after="0" w:line="240" w:lineRule="auto"/>
        <w:jc w:val="right"/>
        <w:rPr>
          <w:rFonts w:ascii="Times New Roman" w:hAnsi="Times New Roman" w:cs="Times New Roman"/>
          <w:sz w:val="26"/>
          <w:szCs w:val="26"/>
        </w:rPr>
      </w:pPr>
    </w:p>
    <w:p w14:paraId="474D7A8F" w14:textId="77777777" w:rsidR="00617AF7" w:rsidRPr="00617AF7" w:rsidRDefault="00617AF7" w:rsidP="00617AF7">
      <w:pPr>
        <w:spacing w:after="0" w:line="240" w:lineRule="auto"/>
        <w:jc w:val="center"/>
        <w:rPr>
          <w:rFonts w:ascii="Times New Roman" w:hAnsi="Times New Roman" w:cs="Times New Roman"/>
          <w:b/>
          <w:bCs/>
          <w:sz w:val="26"/>
          <w:szCs w:val="26"/>
        </w:rPr>
      </w:pPr>
      <w:r w:rsidRPr="00617AF7">
        <w:rPr>
          <w:rFonts w:ascii="Times New Roman" w:hAnsi="Times New Roman" w:cs="Times New Roman"/>
          <w:b/>
          <w:bCs/>
          <w:sz w:val="26"/>
          <w:szCs w:val="26"/>
        </w:rPr>
        <w:t>ДИНАМИЧЕСКАЯ ПОТЕРЯ УСТОЙЧИВОСТИ ТОНКОСТЕННЫХ ТРУБНЫХ ЗАГОТОВОК ПРИ ТОРЦЕВОЙ РАСКАТКЕ</w:t>
      </w:r>
    </w:p>
    <w:p w14:paraId="66E6B35D" w14:textId="77777777" w:rsidR="009228CB" w:rsidRPr="009A60B3" w:rsidRDefault="009228CB" w:rsidP="009228CB">
      <w:pPr>
        <w:spacing w:after="0" w:line="240" w:lineRule="auto"/>
        <w:ind w:firstLine="720"/>
        <w:jc w:val="center"/>
        <w:rPr>
          <w:rFonts w:ascii="Times New Roman" w:eastAsia="Times New Roman" w:hAnsi="Times New Roman" w:cs="Times New Roman"/>
          <w:sz w:val="26"/>
          <w:szCs w:val="26"/>
        </w:rPr>
      </w:pPr>
    </w:p>
    <w:p w14:paraId="3B7BD57F" w14:textId="77777777" w:rsidR="009228CB" w:rsidRPr="009A60B3" w:rsidRDefault="009228CB" w:rsidP="009228CB">
      <w:pPr>
        <w:spacing w:after="0" w:line="240" w:lineRule="auto"/>
        <w:ind w:firstLine="709"/>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Аннотация</w:t>
      </w:r>
    </w:p>
    <w:p w14:paraId="236DD66F" w14:textId="77777777" w:rsidR="00617AF7" w:rsidRPr="00617AF7" w:rsidRDefault="00617AF7" w:rsidP="00617AF7">
      <w:pPr>
        <w:spacing w:after="0" w:line="240" w:lineRule="auto"/>
        <w:ind w:firstLine="709"/>
        <w:jc w:val="both"/>
        <w:rPr>
          <w:rFonts w:ascii="Times New Roman" w:hAnsi="Times New Roman" w:cs="Times New Roman"/>
          <w:sz w:val="26"/>
          <w:szCs w:val="26"/>
        </w:rPr>
      </w:pPr>
      <w:r w:rsidRPr="00617AF7">
        <w:rPr>
          <w:rFonts w:ascii="Times New Roman" w:hAnsi="Times New Roman" w:cs="Times New Roman"/>
          <w:sz w:val="26"/>
          <w:szCs w:val="26"/>
        </w:rPr>
        <w:t>В работе представлены результаты исследования процесса торцевой раскатки деталей из тонкостенных трубных заготовок коническим валком. Особенностью процесса является возможная потеря устойчивости формы заготовки, не позволяющая получать детали требуемой геометрии. На основе данных компьютерного моделирования систематизированы причины потери устойчивости трубных заготовок при раскатке, определены кинематические характеристики машины и геометрические параметры заготовки, влияющие на этот процесс.</w:t>
      </w:r>
    </w:p>
    <w:p w14:paraId="47C82988" w14:textId="28139854" w:rsidR="00617AF7" w:rsidRPr="00617AF7" w:rsidRDefault="00617AF7" w:rsidP="00617AF7">
      <w:pPr>
        <w:spacing w:after="0" w:line="240" w:lineRule="auto"/>
        <w:ind w:firstLine="709"/>
        <w:jc w:val="both"/>
        <w:rPr>
          <w:rFonts w:ascii="Times New Roman" w:hAnsi="Times New Roman" w:cs="Times New Roman"/>
          <w:b/>
          <w:sz w:val="26"/>
          <w:szCs w:val="26"/>
        </w:rPr>
      </w:pPr>
      <w:r w:rsidRPr="00617AF7">
        <w:rPr>
          <w:rFonts w:ascii="Times New Roman" w:hAnsi="Times New Roman" w:cs="Times New Roman"/>
          <w:i/>
          <w:sz w:val="26"/>
          <w:szCs w:val="26"/>
        </w:rPr>
        <w:t>Ключевые слова:</w:t>
      </w:r>
      <w:r>
        <w:rPr>
          <w:rFonts w:ascii="Times New Roman" w:hAnsi="Times New Roman" w:cs="Times New Roman"/>
          <w:i/>
          <w:sz w:val="26"/>
          <w:szCs w:val="26"/>
        </w:rPr>
        <w:t xml:space="preserve"> </w:t>
      </w:r>
      <w:r w:rsidRPr="00617AF7">
        <w:rPr>
          <w:rFonts w:ascii="Times New Roman" w:hAnsi="Times New Roman" w:cs="Times New Roman"/>
          <w:sz w:val="26"/>
          <w:szCs w:val="26"/>
        </w:rPr>
        <w:t>торцевая раскатка, трубная заготовка, формоизменение, потеря устойчивости, компьютерное моделирование.</w:t>
      </w:r>
    </w:p>
    <w:p w14:paraId="04D5ABE9" w14:textId="77777777" w:rsidR="009228CB" w:rsidRPr="009A60B3" w:rsidRDefault="009228CB" w:rsidP="009228CB">
      <w:pPr>
        <w:spacing w:after="0" w:line="240" w:lineRule="auto"/>
        <w:ind w:firstLine="709"/>
        <w:jc w:val="both"/>
        <w:rPr>
          <w:rFonts w:ascii="Times New Roman" w:eastAsia="Times New Roman" w:hAnsi="Times New Roman" w:cs="Times New Roman"/>
          <w:sz w:val="26"/>
          <w:szCs w:val="26"/>
        </w:rPr>
      </w:pPr>
    </w:p>
    <w:p w14:paraId="1430B04F" w14:textId="77777777" w:rsidR="009228CB" w:rsidRPr="009A60B3" w:rsidRDefault="009228CB" w:rsidP="009228CB">
      <w:pPr>
        <w:spacing w:after="0" w:line="240" w:lineRule="auto"/>
        <w:ind w:firstLine="709"/>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Введение</w:t>
      </w:r>
    </w:p>
    <w:p w14:paraId="37D131E9" w14:textId="7EC703D1" w:rsidR="00452797" w:rsidRPr="00617AF7" w:rsidRDefault="00617AF7" w:rsidP="00617AF7">
      <w:pPr>
        <w:spacing w:after="0" w:line="240" w:lineRule="auto"/>
        <w:ind w:firstLine="709"/>
        <w:jc w:val="both"/>
        <w:rPr>
          <w:rFonts w:ascii="Times New Roman" w:hAnsi="Times New Roman" w:cs="Times New Roman"/>
          <w:sz w:val="26"/>
          <w:szCs w:val="26"/>
        </w:rPr>
      </w:pPr>
      <w:r w:rsidRPr="00617AF7">
        <w:rPr>
          <w:rFonts w:ascii="Times New Roman" w:hAnsi="Times New Roman" w:cs="Times New Roman"/>
          <w:sz w:val="26"/>
          <w:szCs w:val="26"/>
        </w:rPr>
        <w:t>Отличительной особенностью операций раскатки является локальный характер приложения деформирующего усилия к торцу обрабатываемой заготовки, что позволяет существенно снизить усилие деформирования [1-</w:t>
      </w:r>
      <w:proofErr w:type="gramStart"/>
      <w:r w:rsidRPr="00617AF7">
        <w:rPr>
          <w:rFonts w:ascii="Times New Roman" w:hAnsi="Times New Roman" w:cs="Times New Roman"/>
          <w:sz w:val="26"/>
          <w:szCs w:val="26"/>
        </w:rPr>
        <w:t>4]…</w:t>
      </w:r>
      <w:proofErr w:type="gramEnd"/>
    </w:p>
    <w:p w14:paraId="54BF4C23" w14:textId="77777777" w:rsidR="00617AF7" w:rsidRPr="009A60B3" w:rsidRDefault="00617AF7" w:rsidP="009228CB">
      <w:pPr>
        <w:spacing w:after="0" w:line="240" w:lineRule="auto"/>
        <w:ind w:firstLine="709"/>
        <w:rPr>
          <w:rFonts w:ascii="Times New Roman" w:hAnsi="Times New Roman" w:cs="Times New Roman"/>
          <w:sz w:val="26"/>
          <w:szCs w:val="26"/>
        </w:rPr>
      </w:pPr>
    </w:p>
    <w:p w14:paraId="6F749288" w14:textId="77777777" w:rsidR="009228CB" w:rsidRPr="009A60B3" w:rsidRDefault="009228CB" w:rsidP="009228CB">
      <w:pPr>
        <w:spacing w:after="0" w:line="240" w:lineRule="auto"/>
        <w:ind w:firstLine="709"/>
        <w:jc w:val="both"/>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Методы</w:t>
      </w:r>
    </w:p>
    <w:p w14:paraId="662651E8" w14:textId="77777777" w:rsidR="00452797" w:rsidRPr="009A60B3" w:rsidRDefault="009228CB" w:rsidP="00452797">
      <w:pPr>
        <w:spacing w:after="0" w:line="240" w:lineRule="auto"/>
        <w:ind w:firstLine="709"/>
        <w:jc w:val="both"/>
        <w:rPr>
          <w:rFonts w:ascii="Times New Roman" w:hAnsi="Times New Roman" w:cs="Times New Roman"/>
          <w:sz w:val="26"/>
          <w:szCs w:val="26"/>
        </w:rPr>
      </w:pPr>
      <w:r w:rsidRPr="009A60B3">
        <w:rPr>
          <w:rFonts w:ascii="Times New Roman" w:eastAsia="Times New Roman" w:hAnsi="Times New Roman" w:cs="Times New Roman"/>
          <w:sz w:val="26"/>
          <w:szCs w:val="26"/>
        </w:rPr>
        <w:t>Для достижения поставленной цели использовали современные САПР программы.</w:t>
      </w:r>
      <w:r w:rsidR="0099775B" w:rsidRPr="009A60B3">
        <w:rPr>
          <w:rFonts w:ascii="Times New Roman" w:eastAsia="Times New Roman" w:hAnsi="Times New Roman" w:cs="Times New Roman"/>
          <w:sz w:val="26"/>
          <w:szCs w:val="26"/>
        </w:rPr>
        <w:t>..</w:t>
      </w:r>
    </w:p>
    <w:p w14:paraId="67211DB3" w14:textId="77777777" w:rsidR="00452797" w:rsidRPr="009A60B3" w:rsidRDefault="00452797" w:rsidP="009228CB">
      <w:pPr>
        <w:spacing w:after="0" w:line="240" w:lineRule="auto"/>
        <w:ind w:firstLine="709"/>
        <w:rPr>
          <w:rFonts w:ascii="Times New Roman" w:hAnsi="Times New Roman" w:cs="Times New Roman"/>
          <w:sz w:val="26"/>
          <w:szCs w:val="26"/>
        </w:rPr>
      </w:pPr>
    </w:p>
    <w:p w14:paraId="7C7D55DB" w14:textId="77777777" w:rsidR="009228CB" w:rsidRPr="009A60B3" w:rsidRDefault="009228CB" w:rsidP="009228CB">
      <w:pPr>
        <w:spacing w:after="0" w:line="240" w:lineRule="auto"/>
        <w:ind w:firstLine="709"/>
        <w:jc w:val="both"/>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Результаты и обсуждение</w:t>
      </w:r>
    </w:p>
    <w:p w14:paraId="7AFD5D90" w14:textId="12CD7E78" w:rsidR="00452797" w:rsidRPr="00A87F70" w:rsidRDefault="00A87F70" w:rsidP="00452797">
      <w:pPr>
        <w:spacing w:after="0" w:line="240" w:lineRule="auto"/>
        <w:ind w:firstLine="709"/>
        <w:jc w:val="both"/>
        <w:rPr>
          <w:rFonts w:ascii="Times New Roman" w:hAnsi="Times New Roman" w:cs="Times New Roman"/>
          <w:color w:val="2D2D2D"/>
          <w:sz w:val="26"/>
          <w:szCs w:val="26"/>
        </w:rPr>
      </w:pPr>
      <w:r w:rsidRPr="00A87F70">
        <w:rPr>
          <w:rFonts w:ascii="Times New Roman" w:hAnsi="Times New Roman" w:cs="Times New Roman"/>
          <w:sz w:val="26"/>
          <w:szCs w:val="26"/>
        </w:rPr>
        <w:t>В схеме торцевой раскатки (рис. 1) конический раскатной валок, с углом наклона α, имеет скорость поступательного движения вдоль оси заготовки V.</w:t>
      </w:r>
    </w:p>
    <w:p w14:paraId="64FB5F76" w14:textId="77777777" w:rsidR="00917141" w:rsidRPr="009A60B3" w:rsidRDefault="00917141" w:rsidP="00917141">
      <w:pPr>
        <w:spacing w:after="0" w:line="240" w:lineRule="auto"/>
        <w:ind w:firstLine="709"/>
        <w:rPr>
          <w:rFonts w:ascii="Times New Roman" w:eastAsia="Calibri" w:hAnsi="Times New Roman" w:cs="Times New Roman"/>
          <w:sz w:val="26"/>
          <w:szCs w:val="26"/>
        </w:rPr>
      </w:pPr>
      <w:r w:rsidRPr="009A60B3">
        <w:rPr>
          <w:rFonts w:ascii="Times New Roman" w:eastAsia="Calibri" w:hAnsi="Times New Roman" w:cs="Times New Roman"/>
          <w:sz w:val="26"/>
          <w:szCs w:val="26"/>
        </w:rPr>
        <w:t xml:space="preserve">Пример оформления формулы. </w:t>
      </w:r>
      <w:r w:rsidRPr="009A60B3">
        <w:rPr>
          <w:rFonts w:ascii="Times New Roman" w:eastAsia="Calibri" w:hAnsi="Times New Roman" w:cs="Times New Roman"/>
          <w:b/>
          <w:sz w:val="26"/>
          <w:szCs w:val="26"/>
        </w:rPr>
        <w:t>Границы таблицы скрыть.</w:t>
      </w:r>
    </w:p>
    <w:p w14:paraId="1A8A1F57" w14:textId="77777777" w:rsidR="00917141" w:rsidRPr="009A60B3" w:rsidRDefault="00917141" w:rsidP="00917141">
      <w:pPr>
        <w:spacing w:after="0" w:line="240" w:lineRule="auto"/>
        <w:ind w:firstLine="709"/>
        <w:rPr>
          <w:rFonts w:ascii="Times New Roman" w:eastAsia="Calibri" w:hAnsi="Times New Roman" w:cs="Times New Roman"/>
          <w:b/>
          <w:sz w:val="26"/>
          <w:szCs w:val="26"/>
        </w:rPr>
      </w:pPr>
    </w:p>
    <w:tbl>
      <w:tblPr>
        <w:tblStyle w:val="a7"/>
        <w:tblW w:w="0" w:type="auto"/>
        <w:tblInd w:w="108" w:type="dxa"/>
        <w:tblLook w:val="04A0" w:firstRow="1" w:lastRow="0" w:firstColumn="1" w:lastColumn="0" w:noHBand="0" w:noVBand="1"/>
      </w:tblPr>
      <w:tblGrid>
        <w:gridCol w:w="8988"/>
        <w:gridCol w:w="532"/>
      </w:tblGrid>
      <w:tr w:rsidR="00917141" w:rsidRPr="009A60B3" w14:paraId="364DF343" w14:textId="77777777" w:rsidTr="00A148B4">
        <w:tc>
          <w:tcPr>
            <w:tcW w:w="9214" w:type="dxa"/>
          </w:tcPr>
          <w:p w14:paraId="3FE10E8B" w14:textId="77777777" w:rsidR="00917141" w:rsidRPr="009A60B3" w:rsidRDefault="00917141" w:rsidP="00A148B4">
            <w:pPr>
              <w:jc w:val="center"/>
              <w:rPr>
                <w:rFonts w:ascii="Times New Roman" w:eastAsia="Calibri" w:hAnsi="Times New Roman" w:cs="Times New Roman"/>
                <w:b/>
                <w:sz w:val="26"/>
                <w:szCs w:val="26"/>
              </w:rPr>
            </w:pPr>
            <w:r w:rsidRPr="009A60B3">
              <w:rPr>
                <w:rFonts w:ascii="Times New Roman" w:eastAsia="Calibri" w:hAnsi="Times New Roman" w:cs="Times New Roman"/>
                <w:i/>
                <w:position w:val="-38"/>
                <w:sz w:val="26"/>
                <w:szCs w:val="26"/>
              </w:rPr>
              <w:object w:dxaOrig="3360" w:dyaOrig="880" w14:anchorId="18504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42.6pt" o:ole="">
                  <v:imagedata r:id="rId6" o:title=""/>
                </v:shape>
                <o:OLEObject Type="Embed" ProgID="Equation.3" ShapeID="_x0000_i1025" DrawAspect="Content" ObjectID="_1765221118" r:id="rId7"/>
              </w:object>
            </w:r>
          </w:p>
        </w:tc>
        <w:tc>
          <w:tcPr>
            <w:tcW w:w="532" w:type="dxa"/>
            <w:vAlign w:val="center"/>
          </w:tcPr>
          <w:p w14:paraId="37F7BE57" w14:textId="77777777" w:rsidR="00917141" w:rsidRPr="009A60B3" w:rsidRDefault="00917141" w:rsidP="00A148B4">
            <w:pPr>
              <w:jc w:val="right"/>
              <w:rPr>
                <w:rFonts w:ascii="Times New Roman" w:eastAsia="Calibri" w:hAnsi="Times New Roman" w:cs="Times New Roman"/>
                <w:b/>
                <w:sz w:val="26"/>
                <w:szCs w:val="26"/>
              </w:rPr>
            </w:pPr>
            <w:r w:rsidRPr="009A60B3">
              <w:rPr>
                <w:rFonts w:ascii="Times New Roman" w:eastAsia="Calibri" w:hAnsi="Times New Roman" w:cs="Times New Roman"/>
                <w:sz w:val="26"/>
                <w:szCs w:val="26"/>
              </w:rPr>
              <w:t>(8)</w:t>
            </w:r>
          </w:p>
        </w:tc>
      </w:tr>
    </w:tbl>
    <w:p w14:paraId="677A1B24" w14:textId="77777777" w:rsidR="00917141" w:rsidRPr="009A60B3" w:rsidRDefault="00917141" w:rsidP="00917141">
      <w:pPr>
        <w:spacing w:after="0" w:line="240" w:lineRule="auto"/>
        <w:rPr>
          <w:rFonts w:ascii="Times New Roman" w:hAnsi="Times New Roman" w:cs="Times New Roman"/>
          <w:sz w:val="26"/>
          <w:szCs w:val="26"/>
        </w:rPr>
      </w:pPr>
    </w:p>
    <w:p w14:paraId="5270310F" w14:textId="42643DA7" w:rsidR="00917141" w:rsidRPr="009A60B3" w:rsidRDefault="00917141" w:rsidP="00917141">
      <w:pPr>
        <w:spacing w:after="0" w:line="240" w:lineRule="auto"/>
        <w:ind w:firstLine="709"/>
        <w:jc w:val="both"/>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Границы таблиц скрывать. Подписи к рисункам должны находит</w:t>
      </w:r>
      <w:r w:rsidR="00A87F70">
        <w:rPr>
          <w:rFonts w:ascii="Times New Roman" w:eastAsia="Times New Roman" w:hAnsi="Times New Roman" w:cs="Times New Roman"/>
          <w:b/>
          <w:sz w:val="26"/>
          <w:szCs w:val="26"/>
        </w:rPr>
        <w:t>ь</w:t>
      </w:r>
      <w:r w:rsidRPr="009A60B3">
        <w:rPr>
          <w:rFonts w:ascii="Times New Roman" w:eastAsia="Times New Roman" w:hAnsi="Times New Roman" w:cs="Times New Roman"/>
          <w:b/>
          <w:sz w:val="26"/>
          <w:szCs w:val="26"/>
        </w:rPr>
        <w:t xml:space="preserve">ся под рисунком и не выходить за границы. Обтекание в тексте следует выбирать «В тексте». </w:t>
      </w:r>
    </w:p>
    <w:p w14:paraId="3516E564" w14:textId="77777777" w:rsidR="00917141" w:rsidRPr="009A60B3" w:rsidRDefault="00917141" w:rsidP="00452797">
      <w:pPr>
        <w:spacing w:after="0" w:line="240" w:lineRule="auto"/>
        <w:ind w:firstLine="709"/>
        <w:jc w:val="both"/>
        <w:rPr>
          <w:rFonts w:ascii="Times New Roman" w:hAnsi="Times New Roman" w:cs="Times New Roman"/>
          <w:color w:val="2D2D2D"/>
          <w:sz w:val="26"/>
          <w:szCs w:val="26"/>
        </w:rPr>
      </w:pPr>
    </w:p>
    <w:tbl>
      <w:tblPr>
        <w:tblStyle w:val="12"/>
        <w:tblW w:w="0" w:type="auto"/>
        <w:jc w:val="center"/>
        <w:tblLook w:val="04A0" w:firstRow="1" w:lastRow="0" w:firstColumn="1" w:lastColumn="0" w:noHBand="0" w:noVBand="1"/>
      </w:tblPr>
      <w:tblGrid>
        <w:gridCol w:w="4268"/>
        <w:gridCol w:w="4643"/>
      </w:tblGrid>
      <w:tr w:rsidR="00452797" w:rsidRPr="009A60B3" w14:paraId="62F3C89C" w14:textId="77777777" w:rsidTr="00364782">
        <w:trPr>
          <w:jc w:val="center"/>
        </w:trPr>
        <w:tc>
          <w:tcPr>
            <w:tcW w:w="4268" w:type="dxa"/>
          </w:tcPr>
          <w:p w14:paraId="4A6AF81B" w14:textId="77777777" w:rsidR="00452797" w:rsidRPr="009A60B3" w:rsidRDefault="005520C9" w:rsidP="00A6592F">
            <w:pPr>
              <w:jc w:val="center"/>
              <w:rPr>
                <w:i/>
                <w:sz w:val="26"/>
                <w:szCs w:val="26"/>
              </w:rPr>
            </w:pPr>
            <w:r w:rsidRPr="009A60B3">
              <w:rPr>
                <w:noProof/>
                <w:sz w:val="26"/>
                <w:szCs w:val="26"/>
              </w:rPr>
              <w:lastRenderedPageBreak/>
              <w:t xml:space="preserve"> </w:t>
            </w:r>
            <w:r w:rsidR="00452797" w:rsidRPr="009A60B3">
              <w:rPr>
                <w:noProof/>
                <w:sz w:val="26"/>
                <w:szCs w:val="26"/>
              </w:rPr>
              <w:drawing>
                <wp:inline distT="0" distB="0" distL="0" distR="0" wp14:anchorId="5A048F9F" wp14:editId="7C06BF18">
                  <wp:extent cx="2520000" cy="2091712"/>
                  <wp:effectExtent l="19050" t="0" r="0" b="0"/>
                  <wp:docPr id="6" name="Рисунок 1091" descr="C:\BOX\СТАТЬИ ПОДГОТОВКА\!СБОРНИК ВШМ\02\PCT\01_0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OX\СТАТЬИ ПОДГОТОВКА\!СБОРНИК ВШМ\02\PCT\01_096.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2091712"/>
                          </a:xfrm>
                          <a:prstGeom prst="rect">
                            <a:avLst/>
                          </a:prstGeom>
                          <a:noFill/>
                          <a:ln>
                            <a:noFill/>
                          </a:ln>
                        </pic:spPr>
                      </pic:pic>
                    </a:graphicData>
                  </a:graphic>
                </wp:inline>
              </w:drawing>
            </w:r>
          </w:p>
        </w:tc>
        <w:tc>
          <w:tcPr>
            <w:tcW w:w="4643" w:type="dxa"/>
            <w:vAlign w:val="center"/>
          </w:tcPr>
          <w:p w14:paraId="04BD084B" w14:textId="77777777" w:rsidR="00452797" w:rsidRPr="009A60B3" w:rsidRDefault="00452797" w:rsidP="00A6592F">
            <w:pPr>
              <w:jc w:val="center"/>
              <w:rPr>
                <w:i/>
                <w:sz w:val="26"/>
                <w:szCs w:val="26"/>
              </w:rPr>
            </w:pPr>
            <w:r w:rsidRPr="009A60B3">
              <w:rPr>
                <w:rFonts w:eastAsia="Times New Roman"/>
                <w:noProof/>
                <w:sz w:val="26"/>
                <w:szCs w:val="26"/>
              </w:rPr>
              <w:drawing>
                <wp:inline distT="0" distB="0" distL="0" distR="0" wp14:anchorId="29DDF0FC" wp14:editId="4272B15D">
                  <wp:extent cx="2520000" cy="1890139"/>
                  <wp:effectExtent l="19050" t="0" r="0" b="0"/>
                  <wp:docPr id="7" name="Рисунок 1092" descr="C:\BOX\СТАТЬИ ПОДГОТОВКА\!27 Конференция Евграфова 2019 ШТАМПОВКА ПОЛИУРЕТАНОМ МЕМБРАН ИЗ ОСОБО ТОНКОЛИСТОВЫХ МЕТАЛЛОВ\PCT\ИСТОЧНИК\P100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X\СТАТЬИ ПОДГОТОВКА\!27 Конференция Евграфова 2019 ШТАМПОВКА ПОЛИУРЕТАНОМ МЕМБРАН ИЗ ОСОБО ТОНКОЛИСТОВЫХ МЕТАЛЛОВ\PCT\ИСТОЧНИК\P1000172.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520000" cy="1890139"/>
                          </a:xfrm>
                          <a:prstGeom prst="rect">
                            <a:avLst/>
                          </a:prstGeom>
                          <a:noFill/>
                          <a:ln>
                            <a:noFill/>
                          </a:ln>
                        </pic:spPr>
                      </pic:pic>
                    </a:graphicData>
                  </a:graphic>
                </wp:inline>
              </w:drawing>
            </w:r>
          </w:p>
        </w:tc>
      </w:tr>
      <w:tr w:rsidR="00452797" w:rsidRPr="009A60B3" w14:paraId="4DA4A39E" w14:textId="77777777" w:rsidTr="00364782">
        <w:trPr>
          <w:jc w:val="center"/>
        </w:trPr>
        <w:tc>
          <w:tcPr>
            <w:tcW w:w="4268" w:type="dxa"/>
          </w:tcPr>
          <w:p w14:paraId="3D63FEAF" w14:textId="77777777" w:rsidR="00452797" w:rsidRPr="009A60B3" w:rsidRDefault="00452797" w:rsidP="00A6592F">
            <w:pPr>
              <w:jc w:val="center"/>
              <w:rPr>
                <w:sz w:val="26"/>
                <w:szCs w:val="26"/>
              </w:rPr>
            </w:pPr>
            <w:r w:rsidRPr="009A60B3">
              <w:rPr>
                <w:sz w:val="26"/>
                <w:szCs w:val="26"/>
              </w:rPr>
              <w:t>а)</w:t>
            </w:r>
          </w:p>
        </w:tc>
        <w:tc>
          <w:tcPr>
            <w:tcW w:w="4643" w:type="dxa"/>
          </w:tcPr>
          <w:p w14:paraId="402E5CA3" w14:textId="77777777" w:rsidR="00452797" w:rsidRPr="009A60B3" w:rsidRDefault="00452797" w:rsidP="00A6592F">
            <w:pPr>
              <w:jc w:val="center"/>
              <w:rPr>
                <w:sz w:val="26"/>
                <w:szCs w:val="26"/>
              </w:rPr>
            </w:pPr>
            <w:r w:rsidRPr="009A60B3">
              <w:rPr>
                <w:sz w:val="26"/>
                <w:szCs w:val="26"/>
              </w:rPr>
              <w:t>б)</w:t>
            </w:r>
          </w:p>
        </w:tc>
      </w:tr>
      <w:tr w:rsidR="00452797" w:rsidRPr="009A60B3" w14:paraId="1B69211B" w14:textId="77777777" w:rsidTr="00364782">
        <w:trPr>
          <w:jc w:val="center"/>
        </w:trPr>
        <w:tc>
          <w:tcPr>
            <w:tcW w:w="8911" w:type="dxa"/>
            <w:gridSpan w:val="2"/>
          </w:tcPr>
          <w:p w14:paraId="4025CC66" w14:textId="77777777" w:rsidR="00364782" w:rsidRPr="009A60B3" w:rsidRDefault="00452797" w:rsidP="0099775B">
            <w:pPr>
              <w:jc w:val="center"/>
              <w:rPr>
                <w:sz w:val="26"/>
                <w:szCs w:val="26"/>
              </w:rPr>
            </w:pPr>
            <w:r w:rsidRPr="009A60B3">
              <w:rPr>
                <w:sz w:val="26"/>
                <w:szCs w:val="26"/>
              </w:rPr>
              <w:t>Рисунок 1 – Технологическое устройство МЭИШ: а) 1 – спиральный индуктор, 2 – подвижный элемент, 3 – матрица для формовки и вырубки,</w:t>
            </w:r>
          </w:p>
          <w:p w14:paraId="051F4365" w14:textId="77777777" w:rsidR="00452797" w:rsidRPr="009A60B3" w:rsidRDefault="00452797" w:rsidP="0099775B">
            <w:pPr>
              <w:jc w:val="center"/>
              <w:rPr>
                <w:sz w:val="26"/>
                <w:szCs w:val="26"/>
              </w:rPr>
            </w:pPr>
            <w:r w:rsidRPr="009A60B3">
              <w:rPr>
                <w:sz w:val="26"/>
                <w:szCs w:val="26"/>
              </w:rPr>
              <w:t xml:space="preserve"> 4 – вкладыш, 5 – заготовка, 6 – полиуретан, 7 – контейнер, 8 – упругий элемент; б) детали, изготовленные при помощи данного технологического устройства</w:t>
            </w:r>
          </w:p>
        </w:tc>
      </w:tr>
    </w:tbl>
    <w:p w14:paraId="2B27D11E" w14:textId="77777777" w:rsidR="00452797" w:rsidRPr="009A60B3" w:rsidRDefault="00452797" w:rsidP="00452797">
      <w:pPr>
        <w:spacing w:after="0" w:line="240" w:lineRule="auto"/>
        <w:ind w:firstLine="709"/>
        <w:rPr>
          <w:rFonts w:ascii="Times New Roman" w:hAnsi="Times New Roman" w:cs="Times New Roman"/>
          <w:sz w:val="26"/>
          <w:szCs w:val="26"/>
        </w:rPr>
      </w:pPr>
    </w:p>
    <w:p w14:paraId="318E2A3D" w14:textId="77777777" w:rsidR="00452797" w:rsidRPr="009A60B3" w:rsidRDefault="00452797" w:rsidP="00452797">
      <w:pPr>
        <w:spacing w:after="0" w:line="240" w:lineRule="auto"/>
        <w:ind w:firstLine="709"/>
        <w:rPr>
          <w:rFonts w:ascii="Times New Roman" w:hAnsi="Times New Roman" w:cs="Times New Roman"/>
          <w:sz w:val="26"/>
          <w:szCs w:val="26"/>
        </w:rPr>
      </w:pPr>
      <w:r w:rsidRPr="009A60B3">
        <w:rPr>
          <w:rFonts w:ascii="Times New Roman" w:hAnsi="Times New Roman" w:cs="Times New Roman"/>
          <w:sz w:val="26"/>
          <w:szCs w:val="26"/>
        </w:rPr>
        <w:t>Таблицы распол</w:t>
      </w:r>
      <w:r w:rsidR="00917141" w:rsidRPr="009A60B3">
        <w:rPr>
          <w:rFonts w:ascii="Times New Roman" w:hAnsi="Times New Roman" w:cs="Times New Roman"/>
          <w:sz w:val="26"/>
          <w:szCs w:val="26"/>
        </w:rPr>
        <w:t>а</w:t>
      </w:r>
      <w:r w:rsidRPr="009A60B3">
        <w:rPr>
          <w:rFonts w:ascii="Times New Roman" w:hAnsi="Times New Roman" w:cs="Times New Roman"/>
          <w:sz w:val="26"/>
          <w:szCs w:val="26"/>
        </w:rPr>
        <w:t>гать на одной странице.</w:t>
      </w:r>
      <w:r w:rsidR="0099775B" w:rsidRPr="009A60B3">
        <w:rPr>
          <w:rFonts w:ascii="Times New Roman" w:hAnsi="Times New Roman" w:cs="Times New Roman"/>
          <w:sz w:val="26"/>
          <w:szCs w:val="26"/>
        </w:rPr>
        <w:t xml:space="preserve"> Иначе по ГОСТ 7.32-2017.</w:t>
      </w:r>
    </w:p>
    <w:p w14:paraId="35F744CC" w14:textId="77777777" w:rsidR="00452797" w:rsidRPr="009A60B3" w:rsidRDefault="00452797" w:rsidP="00452797">
      <w:pPr>
        <w:spacing w:after="0" w:line="240" w:lineRule="auto"/>
        <w:ind w:firstLine="567"/>
        <w:rPr>
          <w:rFonts w:ascii="Times New Roman" w:eastAsia="Calibri" w:hAnsi="Times New Roman" w:cs="Times New Roman"/>
          <w:sz w:val="26"/>
          <w:szCs w:val="26"/>
        </w:rPr>
      </w:pPr>
    </w:p>
    <w:p w14:paraId="6A170965" w14:textId="77777777" w:rsidR="00452797" w:rsidRPr="009A60B3" w:rsidRDefault="00452797" w:rsidP="0099775B">
      <w:pPr>
        <w:spacing w:after="0" w:line="240" w:lineRule="auto"/>
        <w:ind w:firstLine="567"/>
        <w:rPr>
          <w:rFonts w:ascii="Times New Roman" w:eastAsia="Calibri" w:hAnsi="Times New Roman" w:cs="Times New Roman"/>
          <w:sz w:val="26"/>
          <w:szCs w:val="26"/>
        </w:rPr>
      </w:pPr>
      <w:r w:rsidRPr="009A60B3">
        <w:rPr>
          <w:rFonts w:ascii="Times New Roman" w:eastAsia="Calibri" w:hAnsi="Times New Roman" w:cs="Times New Roman"/>
          <w:sz w:val="26"/>
          <w:szCs w:val="26"/>
        </w:rPr>
        <w:t xml:space="preserve">Таблица 1 – </w:t>
      </w:r>
      <w:r w:rsidRPr="009A60B3">
        <w:rPr>
          <w:rFonts w:ascii="Times New Roman" w:eastAsia="Calibri" w:hAnsi="Times New Roman" w:cs="Times New Roman"/>
          <w:bCs/>
          <w:sz w:val="26"/>
          <w:szCs w:val="26"/>
        </w:rPr>
        <w:t>Оценка погрешности различных способов</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1"/>
        <w:gridCol w:w="1107"/>
        <w:gridCol w:w="2554"/>
        <w:gridCol w:w="1324"/>
        <w:gridCol w:w="934"/>
      </w:tblGrid>
      <w:tr w:rsidR="00452797" w:rsidRPr="009A60B3" w14:paraId="7FD2EF03" w14:textId="77777777" w:rsidTr="0099775B">
        <w:trPr>
          <w:trHeight w:val="5"/>
          <w:jc w:val="center"/>
        </w:trPr>
        <w:tc>
          <w:tcPr>
            <w:tcW w:w="6802" w:type="dxa"/>
            <w:gridSpan w:val="4"/>
          </w:tcPr>
          <w:p w14:paraId="10D045E1"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Способ определения размеров заготовки</w:t>
            </w:r>
          </w:p>
        </w:tc>
        <w:tc>
          <w:tcPr>
            <w:tcW w:w="1324" w:type="dxa"/>
            <w:tcBorders>
              <w:bottom w:val="double" w:sz="4" w:space="0" w:color="auto"/>
            </w:tcBorders>
            <w:shd w:val="clear" w:color="auto" w:fill="auto"/>
            <w:noWrap/>
            <w:vAlign w:val="bottom"/>
            <w:hideMark/>
          </w:tcPr>
          <w:p w14:paraId="21158894" w14:textId="77777777" w:rsidR="00452797" w:rsidRPr="009A60B3" w:rsidRDefault="00000000" w:rsidP="00A6592F">
            <w:pPr>
              <w:spacing w:after="0" w:line="240" w:lineRule="auto"/>
              <w:jc w:val="center"/>
              <w:rPr>
                <w:rFonts w:ascii="Times New Roman" w:eastAsia="Times New Roman" w:hAnsi="Times New Roman" w:cs="Times New Roman"/>
                <w:color w:val="000000"/>
                <w:sz w:val="26"/>
                <w:szCs w:val="26"/>
                <w:lang w:eastAsia="ru-RU"/>
              </w:rPr>
            </w:pPr>
            <m:oMath>
              <m:sSub>
                <m:sSubPr>
                  <m:ctrlPr>
                    <w:rPr>
                      <w:rFonts w:ascii="Cambria Math" w:eastAsia="Calibri" w:hAnsi="Times New Roman" w:cs="Times New Roman"/>
                      <w:bCs/>
                      <w:i/>
                      <w:iCs/>
                      <w:sz w:val="26"/>
                      <w:szCs w:val="26"/>
                      <w:lang w:val="en-US"/>
                    </w:rPr>
                  </m:ctrlPr>
                </m:sSubPr>
                <m:e>
                  <m:r>
                    <w:rPr>
                      <w:rFonts w:ascii="Cambria Math" w:eastAsia="Calibri" w:hAnsi="Cambria Math" w:cs="Times New Roman"/>
                      <w:sz w:val="26"/>
                      <w:szCs w:val="26"/>
                      <w:lang w:val="en-US"/>
                    </w:rPr>
                    <m:t>D</m:t>
                  </m:r>
                </m:e>
                <m:sub>
                  <m:r>
                    <w:rPr>
                      <w:rFonts w:ascii="Cambria Math" w:eastAsia="Calibri" w:hAnsi="Times New Roman" w:cs="Times New Roman"/>
                      <w:sz w:val="26"/>
                      <w:szCs w:val="26"/>
                    </w:rPr>
                    <m:t>з</m:t>
                  </m:r>
                </m:sub>
              </m:sSub>
            </m:oMath>
            <w:r w:rsidR="00452797" w:rsidRPr="009A60B3">
              <w:rPr>
                <w:rFonts w:ascii="Times New Roman" w:eastAsia="Times New Roman" w:hAnsi="Times New Roman" w:cs="Times New Roman"/>
                <w:color w:val="000000"/>
                <w:sz w:val="26"/>
                <w:szCs w:val="26"/>
                <w:lang w:eastAsia="ru-RU"/>
              </w:rPr>
              <w:t>, мм</w:t>
            </w:r>
          </w:p>
        </w:tc>
        <w:tc>
          <w:tcPr>
            <w:tcW w:w="934" w:type="dxa"/>
            <w:tcBorders>
              <w:bottom w:val="double" w:sz="4" w:space="0" w:color="auto"/>
            </w:tcBorders>
            <w:shd w:val="clear" w:color="auto" w:fill="auto"/>
            <w:noWrap/>
            <w:vAlign w:val="bottom"/>
            <w:hideMark/>
          </w:tcPr>
          <w:p w14:paraId="52256650" w14:textId="77777777" w:rsidR="00452797" w:rsidRPr="009A60B3" w:rsidRDefault="00000000" w:rsidP="00A6592F">
            <w:pPr>
              <w:spacing w:after="0" w:line="240" w:lineRule="auto"/>
              <w:jc w:val="center"/>
              <w:rPr>
                <w:rFonts w:ascii="Times New Roman" w:eastAsia="Times New Roman" w:hAnsi="Times New Roman" w:cs="Times New Roman"/>
                <w:color w:val="000000"/>
                <w:sz w:val="26"/>
                <w:szCs w:val="26"/>
                <w:lang w:eastAsia="ru-RU"/>
              </w:rPr>
            </w:pPr>
            <m:oMath>
              <m:sSub>
                <m:sSubPr>
                  <m:ctrlPr>
                    <w:rPr>
                      <w:rFonts w:ascii="Cambria Math" w:eastAsia="Calibri" w:hAnsi="Times New Roman" w:cs="Times New Roman"/>
                      <w:bCs/>
                      <w:i/>
                      <w:sz w:val="26"/>
                      <w:szCs w:val="26"/>
                    </w:rPr>
                  </m:ctrlPr>
                </m:sSubPr>
                <m:e>
                  <m:r>
                    <w:rPr>
                      <w:rFonts w:ascii="Cambria Math" w:eastAsia="Calibri" w:hAnsi="Cambria Math" w:cs="Times New Roman"/>
                      <w:sz w:val="26"/>
                      <w:szCs w:val="26"/>
                    </w:rPr>
                    <m:t>δ</m:t>
                  </m:r>
                </m:e>
                <m:sub>
                  <m:r>
                    <w:rPr>
                      <w:rFonts w:ascii="Cambria Math" w:eastAsia="Calibri" w:hAnsi="Cambria Math" w:cs="Times New Roman"/>
                      <w:sz w:val="26"/>
                      <w:szCs w:val="26"/>
                      <w:lang w:val="en-US"/>
                    </w:rPr>
                    <m:t>D</m:t>
                  </m:r>
                </m:sub>
              </m:sSub>
            </m:oMath>
            <w:r w:rsidR="00452797" w:rsidRPr="009A60B3">
              <w:rPr>
                <w:rFonts w:ascii="Times New Roman" w:eastAsia="Times New Roman" w:hAnsi="Times New Roman" w:cs="Times New Roman"/>
                <w:color w:val="000000"/>
                <w:sz w:val="26"/>
                <w:szCs w:val="26"/>
                <w:lang w:eastAsia="ru-RU"/>
              </w:rPr>
              <w:t>, %</w:t>
            </w:r>
          </w:p>
        </w:tc>
      </w:tr>
      <w:tr w:rsidR="00452797" w:rsidRPr="009A60B3" w14:paraId="6FFC3F2C" w14:textId="77777777" w:rsidTr="009A60B3">
        <w:trPr>
          <w:trHeight w:val="5"/>
          <w:jc w:val="center"/>
        </w:trPr>
        <w:tc>
          <w:tcPr>
            <w:tcW w:w="1980" w:type="dxa"/>
            <w:vMerge w:val="restart"/>
            <w:tcBorders>
              <w:top w:val="double" w:sz="4" w:space="0" w:color="auto"/>
            </w:tcBorders>
          </w:tcPr>
          <w:p w14:paraId="5A285221" w14:textId="77777777" w:rsidR="00452797" w:rsidRPr="009A60B3" w:rsidRDefault="00452797" w:rsidP="00A6592F">
            <w:pPr>
              <w:keepLines/>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Аналитические способы</w:t>
            </w:r>
          </w:p>
        </w:tc>
        <w:tc>
          <w:tcPr>
            <w:tcW w:w="2268" w:type="dxa"/>
            <w:gridSpan w:val="2"/>
            <w:vMerge w:val="restart"/>
            <w:tcBorders>
              <w:top w:val="double" w:sz="4" w:space="0" w:color="auto"/>
            </w:tcBorders>
            <w:shd w:val="clear" w:color="auto" w:fill="auto"/>
            <w:noWrap/>
            <w:vAlign w:val="bottom"/>
          </w:tcPr>
          <w:p w14:paraId="57E3A88F" w14:textId="77777777" w:rsidR="00452797" w:rsidRPr="009A60B3" w:rsidRDefault="00452797" w:rsidP="00A6592F">
            <w:pPr>
              <w:spacing w:after="240" w:line="240" w:lineRule="auto"/>
              <w:jc w:val="center"/>
              <w:rPr>
                <w:rFonts w:ascii="Times New Roman" w:eastAsia="Calibri" w:hAnsi="Times New Roman" w:cs="Times New Roman"/>
                <w:sz w:val="26"/>
                <w:szCs w:val="26"/>
                <w:lang w:eastAsia="ru-RU"/>
              </w:rPr>
            </w:pPr>
            <w:r w:rsidRPr="009A60B3">
              <w:rPr>
                <w:rFonts w:ascii="Times New Roman" w:eastAsia="Calibri" w:hAnsi="Times New Roman" w:cs="Times New Roman"/>
                <w:sz w:val="26"/>
                <w:szCs w:val="26"/>
                <w:lang w:eastAsia="ru-RU"/>
              </w:rPr>
              <w:t>По выведенной формуле</w:t>
            </w:r>
          </w:p>
        </w:tc>
        <w:tc>
          <w:tcPr>
            <w:tcW w:w="2554" w:type="dxa"/>
            <w:tcBorders>
              <w:top w:val="double" w:sz="4" w:space="0" w:color="auto"/>
            </w:tcBorders>
            <w:shd w:val="clear" w:color="auto" w:fill="auto"/>
            <w:vAlign w:val="bottom"/>
          </w:tcPr>
          <w:p w14:paraId="53C6575B"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w:t>
            </w:r>
            <w:proofErr w:type="spellStart"/>
            <w:r w:rsidRPr="009A60B3">
              <w:rPr>
                <w:rFonts w:ascii="Times New Roman" w:eastAsia="Times New Roman" w:hAnsi="Times New Roman" w:cs="Times New Roman"/>
                <w:color w:val="000000"/>
                <w:sz w:val="26"/>
                <w:szCs w:val="26"/>
                <w:lang w:eastAsia="ru-RU"/>
              </w:rPr>
              <w:t>внут</w:t>
            </w:r>
            <w:proofErr w:type="spellEnd"/>
            <w:r w:rsidRPr="009A60B3">
              <w:rPr>
                <w:rFonts w:ascii="Times New Roman" w:eastAsia="Times New Roman" w:hAnsi="Times New Roman" w:cs="Times New Roman"/>
                <w:color w:val="000000"/>
                <w:sz w:val="26"/>
                <w:szCs w:val="26"/>
                <w:lang w:eastAsia="ru-RU"/>
              </w:rPr>
              <w:t xml:space="preserve">.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tcBorders>
              <w:top w:val="double" w:sz="4" w:space="0" w:color="auto"/>
            </w:tcBorders>
            <w:shd w:val="clear" w:color="auto" w:fill="auto"/>
            <w:noWrap/>
            <w:vAlign w:val="bottom"/>
            <w:hideMark/>
          </w:tcPr>
          <w:p w14:paraId="7B121CF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111,066</w:t>
            </w:r>
          </w:p>
        </w:tc>
        <w:tc>
          <w:tcPr>
            <w:tcW w:w="934" w:type="dxa"/>
            <w:tcBorders>
              <w:top w:val="double" w:sz="4" w:space="0" w:color="auto"/>
            </w:tcBorders>
            <w:shd w:val="clear" w:color="auto" w:fill="auto"/>
            <w:noWrap/>
            <w:vAlign w:val="bottom"/>
            <w:hideMark/>
          </w:tcPr>
          <w:p w14:paraId="00EF1B70"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5,53</w:t>
            </w:r>
          </w:p>
        </w:tc>
      </w:tr>
      <w:tr w:rsidR="00452797" w:rsidRPr="009A60B3" w14:paraId="2EE1816A" w14:textId="77777777" w:rsidTr="009A60B3">
        <w:trPr>
          <w:trHeight w:val="5"/>
          <w:jc w:val="center"/>
        </w:trPr>
        <w:tc>
          <w:tcPr>
            <w:tcW w:w="1980" w:type="dxa"/>
            <w:vMerge/>
          </w:tcPr>
          <w:p w14:paraId="3B1070A0"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2268" w:type="dxa"/>
            <w:gridSpan w:val="2"/>
            <w:vMerge/>
            <w:shd w:val="clear" w:color="auto" w:fill="auto"/>
            <w:noWrap/>
            <w:vAlign w:val="bottom"/>
          </w:tcPr>
          <w:p w14:paraId="00BD6FE3"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2554" w:type="dxa"/>
            <w:shd w:val="clear" w:color="auto" w:fill="auto"/>
            <w:vAlign w:val="bottom"/>
          </w:tcPr>
          <w:p w14:paraId="7E7A0F0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внеш.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2BA0AA1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117,432</w:t>
            </w:r>
          </w:p>
        </w:tc>
        <w:tc>
          <w:tcPr>
            <w:tcW w:w="934" w:type="dxa"/>
            <w:shd w:val="clear" w:color="auto" w:fill="auto"/>
            <w:noWrap/>
            <w:vAlign w:val="bottom"/>
            <w:hideMark/>
          </w:tcPr>
          <w:p w14:paraId="4DAADCB2"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0,83</w:t>
            </w:r>
          </w:p>
        </w:tc>
      </w:tr>
      <w:tr w:rsidR="00452797" w:rsidRPr="009A60B3" w14:paraId="630665A7" w14:textId="77777777" w:rsidTr="009A60B3">
        <w:trPr>
          <w:trHeight w:val="5"/>
          <w:jc w:val="center"/>
        </w:trPr>
        <w:tc>
          <w:tcPr>
            <w:tcW w:w="1980" w:type="dxa"/>
            <w:vMerge/>
          </w:tcPr>
          <w:p w14:paraId="1C2E96C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2268" w:type="dxa"/>
            <w:gridSpan w:val="2"/>
            <w:vMerge/>
            <w:shd w:val="clear" w:color="auto" w:fill="auto"/>
            <w:noWrap/>
            <w:vAlign w:val="bottom"/>
          </w:tcPr>
          <w:p w14:paraId="425C0167"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2554" w:type="dxa"/>
            <w:shd w:val="clear" w:color="auto" w:fill="auto"/>
            <w:vAlign w:val="bottom"/>
          </w:tcPr>
          <w:p w14:paraId="5EAE9878"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сред.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6B1C1B71"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114,258</w:t>
            </w:r>
          </w:p>
        </w:tc>
        <w:tc>
          <w:tcPr>
            <w:tcW w:w="934" w:type="dxa"/>
            <w:shd w:val="clear" w:color="auto" w:fill="auto"/>
            <w:noWrap/>
            <w:vAlign w:val="bottom"/>
            <w:hideMark/>
          </w:tcPr>
          <w:p w14:paraId="3055B4D0"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2,34</w:t>
            </w:r>
          </w:p>
        </w:tc>
      </w:tr>
      <w:tr w:rsidR="00452797" w:rsidRPr="009A60B3" w14:paraId="66C1DBC7" w14:textId="77777777" w:rsidTr="00A6592F">
        <w:trPr>
          <w:trHeight w:val="5"/>
          <w:jc w:val="center"/>
        </w:trPr>
        <w:tc>
          <w:tcPr>
            <w:tcW w:w="1980" w:type="dxa"/>
            <w:vMerge/>
          </w:tcPr>
          <w:p w14:paraId="0776AC8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4822" w:type="dxa"/>
            <w:gridSpan w:val="3"/>
            <w:shd w:val="clear" w:color="auto" w:fill="auto"/>
            <w:noWrap/>
            <w:vAlign w:val="bottom"/>
            <w:hideMark/>
          </w:tcPr>
          <w:p w14:paraId="6EC6AB36"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По равенству площадей</w:t>
            </w:r>
          </w:p>
        </w:tc>
        <w:tc>
          <w:tcPr>
            <w:tcW w:w="1324" w:type="dxa"/>
            <w:shd w:val="clear" w:color="auto" w:fill="auto"/>
            <w:noWrap/>
            <w:vAlign w:val="bottom"/>
            <w:hideMark/>
          </w:tcPr>
          <w:p w14:paraId="56A3187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114,422</w:t>
            </w:r>
          </w:p>
        </w:tc>
        <w:tc>
          <w:tcPr>
            <w:tcW w:w="934" w:type="dxa"/>
            <w:shd w:val="clear" w:color="auto" w:fill="auto"/>
            <w:noWrap/>
            <w:vAlign w:val="bottom"/>
            <w:hideMark/>
          </w:tcPr>
          <w:p w14:paraId="49EEBC7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2,18</w:t>
            </w:r>
          </w:p>
        </w:tc>
      </w:tr>
      <w:tr w:rsidR="00452797" w:rsidRPr="009A60B3" w14:paraId="149B6916" w14:textId="77777777" w:rsidTr="00A6592F">
        <w:trPr>
          <w:trHeight w:val="5"/>
          <w:jc w:val="center"/>
        </w:trPr>
        <w:tc>
          <w:tcPr>
            <w:tcW w:w="1980" w:type="dxa"/>
            <w:vMerge/>
          </w:tcPr>
          <w:p w14:paraId="36194F5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4822" w:type="dxa"/>
            <w:gridSpan w:val="3"/>
            <w:shd w:val="clear" w:color="auto" w:fill="auto"/>
            <w:noWrap/>
            <w:vAlign w:val="bottom"/>
            <w:hideMark/>
          </w:tcPr>
          <w:p w14:paraId="0406761C"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методу </w:t>
            </w:r>
            <w:proofErr w:type="spellStart"/>
            <w:r w:rsidRPr="009A60B3">
              <w:rPr>
                <w:rFonts w:ascii="Times New Roman" w:eastAsia="Times New Roman" w:hAnsi="Times New Roman" w:cs="Times New Roman"/>
                <w:color w:val="000000"/>
                <w:sz w:val="26"/>
                <w:szCs w:val="26"/>
                <w:lang w:eastAsia="ru-RU"/>
              </w:rPr>
              <w:t>Гюльдена-Паппуша</w:t>
            </w:r>
            <w:proofErr w:type="spellEnd"/>
          </w:p>
        </w:tc>
        <w:tc>
          <w:tcPr>
            <w:tcW w:w="1324" w:type="dxa"/>
            <w:shd w:val="clear" w:color="auto" w:fill="auto"/>
            <w:noWrap/>
            <w:vAlign w:val="bottom"/>
            <w:hideMark/>
          </w:tcPr>
          <w:p w14:paraId="06EDC30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114,206</w:t>
            </w:r>
          </w:p>
        </w:tc>
        <w:tc>
          <w:tcPr>
            <w:tcW w:w="934" w:type="dxa"/>
            <w:shd w:val="clear" w:color="auto" w:fill="auto"/>
            <w:noWrap/>
            <w:vAlign w:val="bottom"/>
            <w:hideMark/>
          </w:tcPr>
          <w:p w14:paraId="6A608A02"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2,39</w:t>
            </w:r>
          </w:p>
        </w:tc>
      </w:tr>
      <w:tr w:rsidR="00452797" w:rsidRPr="009A60B3" w14:paraId="4275B171" w14:textId="77777777" w:rsidTr="00A53762">
        <w:trPr>
          <w:trHeight w:val="5"/>
          <w:jc w:val="center"/>
        </w:trPr>
        <w:tc>
          <w:tcPr>
            <w:tcW w:w="1980" w:type="dxa"/>
            <w:vMerge w:val="restart"/>
            <w:tcBorders>
              <w:top w:val="single" w:sz="4" w:space="0" w:color="auto"/>
              <w:left w:val="single" w:sz="4" w:space="0" w:color="auto"/>
              <w:bottom w:val="single" w:sz="4" w:space="0" w:color="auto"/>
              <w:right w:val="single" w:sz="4" w:space="0" w:color="auto"/>
            </w:tcBorders>
          </w:tcPr>
          <w:p w14:paraId="291B3C3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Способы с применением САПР</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21846"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С учетом трения</w:t>
            </w:r>
          </w:p>
        </w:tc>
        <w:tc>
          <w:tcPr>
            <w:tcW w:w="3661" w:type="dxa"/>
            <w:gridSpan w:val="2"/>
            <w:tcBorders>
              <w:left w:val="single" w:sz="4" w:space="0" w:color="auto"/>
            </w:tcBorders>
            <w:shd w:val="clear" w:color="auto" w:fill="auto"/>
            <w:noWrap/>
            <w:vAlign w:val="bottom"/>
            <w:hideMark/>
          </w:tcPr>
          <w:p w14:paraId="40C9E66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внутренней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1C9A023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106,793</w:t>
            </w:r>
          </w:p>
        </w:tc>
        <w:tc>
          <w:tcPr>
            <w:tcW w:w="934" w:type="dxa"/>
            <w:shd w:val="clear" w:color="auto" w:fill="auto"/>
            <w:noWrap/>
            <w:vAlign w:val="bottom"/>
            <w:hideMark/>
          </w:tcPr>
          <w:p w14:paraId="5B540CA3"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9,81</w:t>
            </w:r>
          </w:p>
        </w:tc>
      </w:tr>
      <w:tr w:rsidR="00452797" w:rsidRPr="009A60B3" w14:paraId="6BA17244"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382508EE"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7FD453D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0FA281C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внешней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685A95F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106,737</w:t>
            </w:r>
          </w:p>
        </w:tc>
        <w:tc>
          <w:tcPr>
            <w:tcW w:w="934" w:type="dxa"/>
            <w:shd w:val="clear" w:color="auto" w:fill="auto"/>
            <w:noWrap/>
            <w:vAlign w:val="bottom"/>
            <w:hideMark/>
          </w:tcPr>
          <w:p w14:paraId="76385F00"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9,86</w:t>
            </w:r>
          </w:p>
        </w:tc>
      </w:tr>
      <w:tr w:rsidR="00452797" w:rsidRPr="009A60B3" w14:paraId="29EC8FD8"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2BA990DE"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2327595C"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379BE78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срединной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730EF0D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107,367</w:t>
            </w:r>
          </w:p>
        </w:tc>
        <w:tc>
          <w:tcPr>
            <w:tcW w:w="934" w:type="dxa"/>
            <w:shd w:val="clear" w:color="auto" w:fill="auto"/>
            <w:noWrap/>
            <w:vAlign w:val="bottom"/>
            <w:hideMark/>
          </w:tcPr>
          <w:p w14:paraId="1F3AB2D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9,23</w:t>
            </w:r>
          </w:p>
        </w:tc>
      </w:tr>
      <w:tr w:rsidR="00452797" w:rsidRPr="009A60B3" w14:paraId="641488C7"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735716D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48AA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Без учета трения</w:t>
            </w:r>
          </w:p>
        </w:tc>
        <w:tc>
          <w:tcPr>
            <w:tcW w:w="3661" w:type="dxa"/>
            <w:gridSpan w:val="2"/>
            <w:tcBorders>
              <w:left w:val="single" w:sz="4" w:space="0" w:color="auto"/>
            </w:tcBorders>
            <w:shd w:val="clear" w:color="auto" w:fill="auto"/>
            <w:noWrap/>
            <w:vAlign w:val="bottom"/>
            <w:hideMark/>
          </w:tcPr>
          <w:p w14:paraId="0218F4D4"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внутренней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127524B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107,157</w:t>
            </w:r>
          </w:p>
        </w:tc>
        <w:tc>
          <w:tcPr>
            <w:tcW w:w="934" w:type="dxa"/>
            <w:shd w:val="clear" w:color="auto" w:fill="auto"/>
            <w:noWrap/>
            <w:vAlign w:val="bottom"/>
            <w:hideMark/>
          </w:tcPr>
          <w:p w14:paraId="330F113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9,44</w:t>
            </w:r>
          </w:p>
        </w:tc>
      </w:tr>
      <w:tr w:rsidR="00452797" w:rsidRPr="009A60B3" w14:paraId="45FE4817"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02D028AB"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06B4CA98"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60CCCB9D"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внешней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2BAC1ED1"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107,406</w:t>
            </w:r>
          </w:p>
        </w:tc>
        <w:tc>
          <w:tcPr>
            <w:tcW w:w="934" w:type="dxa"/>
            <w:shd w:val="clear" w:color="auto" w:fill="auto"/>
            <w:noWrap/>
            <w:vAlign w:val="bottom"/>
            <w:hideMark/>
          </w:tcPr>
          <w:p w14:paraId="05270BD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Calibri" w:hAnsi="Times New Roman" w:cs="Times New Roman"/>
                <w:color w:val="000000"/>
                <w:sz w:val="26"/>
                <w:szCs w:val="26"/>
              </w:rPr>
              <w:t>9,19</w:t>
            </w:r>
          </w:p>
        </w:tc>
      </w:tr>
      <w:tr w:rsidR="00452797" w:rsidRPr="009A60B3" w14:paraId="70CCA16D"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47208667"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45D0F46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p>
        </w:tc>
        <w:tc>
          <w:tcPr>
            <w:tcW w:w="3661" w:type="dxa"/>
            <w:gridSpan w:val="2"/>
            <w:tcBorders>
              <w:left w:val="single" w:sz="4" w:space="0" w:color="auto"/>
            </w:tcBorders>
            <w:shd w:val="clear" w:color="auto" w:fill="auto"/>
            <w:noWrap/>
            <w:vAlign w:val="bottom"/>
            <w:hideMark/>
          </w:tcPr>
          <w:p w14:paraId="7C3D358F"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 xml:space="preserve">По срединной </w:t>
            </w:r>
            <w:proofErr w:type="spellStart"/>
            <w:r w:rsidRPr="009A60B3">
              <w:rPr>
                <w:rFonts w:ascii="Times New Roman" w:eastAsia="Times New Roman" w:hAnsi="Times New Roman" w:cs="Times New Roman"/>
                <w:color w:val="000000"/>
                <w:sz w:val="26"/>
                <w:szCs w:val="26"/>
                <w:lang w:eastAsia="ru-RU"/>
              </w:rPr>
              <w:t>пов-ти</w:t>
            </w:r>
            <w:proofErr w:type="spellEnd"/>
          </w:p>
        </w:tc>
        <w:tc>
          <w:tcPr>
            <w:tcW w:w="1324" w:type="dxa"/>
            <w:shd w:val="clear" w:color="auto" w:fill="auto"/>
            <w:noWrap/>
            <w:vAlign w:val="bottom"/>
            <w:hideMark/>
          </w:tcPr>
          <w:p w14:paraId="533CB1D9"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bCs/>
                <w:color w:val="000000"/>
                <w:sz w:val="26"/>
                <w:szCs w:val="26"/>
                <w:lang w:eastAsia="ru-RU"/>
              </w:rPr>
              <w:t>107,350</w:t>
            </w:r>
          </w:p>
        </w:tc>
        <w:tc>
          <w:tcPr>
            <w:tcW w:w="934" w:type="dxa"/>
            <w:shd w:val="clear" w:color="auto" w:fill="auto"/>
            <w:noWrap/>
            <w:vAlign w:val="bottom"/>
            <w:hideMark/>
          </w:tcPr>
          <w:p w14:paraId="5A7FB842" w14:textId="77777777" w:rsidR="00452797" w:rsidRPr="009A60B3" w:rsidRDefault="00452797" w:rsidP="00A6592F">
            <w:pPr>
              <w:spacing w:after="0" w:line="240" w:lineRule="auto"/>
              <w:jc w:val="center"/>
              <w:rPr>
                <w:rFonts w:ascii="Times New Roman" w:eastAsia="Times New Roman" w:hAnsi="Times New Roman" w:cs="Times New Roman"/>
                <w:color w:val="000000"/>
                <w:sz w:val="26"/>
                <w:szCs w:val="26"/>
                <w:lang w:eastAsia="ru-RU"/>
              </w:rPr>
            </w:pPr>
            <w:r w:rsidRPr="009A60B3">
              <w:rPr>
                <w:rFonts w:ascii="Times New Roman" w:eastAsia="Times New Roman" w:hAnsi="Times New Roman" w:cs="Times New Roman"/>
                <w:color w:val="000000"/>
                <w:sz w:val="26"/>
                <w:szCs w:val="26"/>
                <w:lang w:eastAsia="ru-RU"/>
              </w:rPr>
              <w:t>9,25</w:t>
            </w:r>
          </w:p>
        </w:tc>
      </w:tr>
    </w:tbl>
    <w:p w14:paraId="7559D08D" w14:textId="77777777" w:rsidR="00452797" w:rsidRPr="009A60B3" w:rsidRDefault="00452797" w:rsidP="009228CB">
      <w:pPr>
        <w:spacing w:after="0" w:line="240" w:lineRule="auto"/>
        <w:ind w:firstLine="709"/>
        <w:jc w:val="both"/>
        <w:rPr>
          <w:rFonts w:ascii="Times New Roman" w:eastAsia="Times New Roman" w:hAnsi="Times New Roman" w:cs="Times New Roman"/>
          <w:b/>
          <w:sz w:val="26"/>
          <w:szCs w:val="26"/>
        </w:rPr>
      </w:pPr>
    </w:p>
    <w:p w14:paraId="11A2981A" w14:textId="77777777" w:rsidR="009228CB" w:rsidRPr="009A60B3" w:rsidRDefault="009228CB" w:rsidP="009228CB">
      <w:pPr>
        <w:spacing w:after="0" w:line="240" w:lineRule="auto"/>
        <w:ind w:firstLine="709"/>
        <w:jc w:val="both"/>
        <w:rPr>
          <w:rFonts w:ascii="Times New Roman" w:eastAsia="Times New Roman" w:hAnsi="Times New Roman" w:cs="Times New Roman"/>
          <w:b/>
          <w:sz w:val="26"/>
          <w:szCs w:val="26"/>
          <w:lang w:val="en-US"/>
        </w:rPr>
      </w:pPr>
      <w:r w:rsidRPr="009A60B3">
        <w:rPr>
          <w:rFonts w:ascii="Times New Roman" w:eastAsia="Times New Roman" w:hAnsi="Times New Roman" w:cs="Times New Roman"/>
          <w:b/>
          <w:sz w:val="26"/>
          <w:szCs w:val="26"/>
        </w:rPr>
        <w:t>Заключение</w:t>
      </w:r>
    </w:p>
    <w:p w14:paraId="33ED6549" w14:textId="45CE6C77" w:rsidR="00364782" w:rsidRPr="00A87F70" w:rsidRDefault="00A87F70" w:rsidP="00A87F70">
      <w:pPr>
        <w:spacing w:after="0" w:line="240" w:lineRule="auto"/>
        <w:ind w:firstLine="709"/>
        <w:jc w:val="both"/>
        <w:rPr>
          <w:rFonts w:ascii="Times New Roman" w:eastAsia="Times New Roman" w:hAnsi="Times New Roman" w:cs="Times New Roman"/>
          <w:sz w:val="26"/>
          <w:szCs w:val="26"/>
        </w:rPr>
      </w:pPr>
      <w:r w:rsidRPr="00A87F70">
        <w:rPr>
          <w:rFonts w:ascii="Times New Roman" w:hAnsi="Times New Roman" w:cs="Times New Roman"/>
          <w:sz w:val="26"/>
          <w:szCs w:val="26"/>
        </w:rPr>
        <w:t>При торцевой раскатке внутренних фланцев из тонкостенных трубных заготовок наблюдается явление потери устойчивости заготовки в виде волнистости, которая происходит под действием сжимающих тангенциальных напряжений фланцевой части трубной заготовки.</w:t>
      </w:r>
    </w:p>
    <w:p w14:paraId="35536016" w14:textId="77777777" w:rsidR="009228CB" w:rsidRPr="009A60B3" w:rsidRDefault="009228CB" w:rsidP="0099775B">
      <w:pPr>
        <w:spacing w:after="0" w:line="240" w:lineRule="auto"/>
        <w:jc w:val="center"/>
        <w:rPr>
          <w:rFonts w:ascii="Times New Roman" w:eastAsia="Times New Roman" w:hAnsi="Times New Roman" w:cs="Times New Roman"/>
          <w:sz w:val="26"/>
          <w:szCs w:val="26"/>
        </w:rPr>
      </w:pPr>
      <w:r w:rsidRPr="009A60B3">
        <w:rPr>
          <w:rFonts w:ascii="Times New Roman" w:eastAsia="Times New Roman" w:hAnsi="Times New Roman" w:cs="Times New Roman"/>
          <w:sz w:val="26"/>
          <w:szCs w:val="26"/>
        </w:rPr>
        <w:t>СПИСОК ЛИТЕРАТУРЫ</w:t>
      </w:r>
    </w:p>
    <w:p w14:paraId="5A99F92B" w14:textId="18C17FE2" w:rsidR="00452797" w:rsidRPr="009A60B3" w:rsidRDefault="00452797" w:rsidP="00452797">
      <w:pPr>
        <w:spacing w:after="0" w:line="240" w:lineRule="auto"/>
        <w:ind w:firstLine="709"/>
        <w:jc w:val="both"/>
        <w:rPr>
          <w:rFonts w:ascii="Times New Roman" w:eastAsia="Times New Roman" w:hAnsi="Times New Roman" w:cs="Times New Roman"/>
          <w:b/>
          <w:sz w:val="26"/>
          <w:szCs w:val="26"/>
        </w:rPr>
      </w:pPr>
      <w:r w:rsidRPr="009A60B3">
        <w:rPr>
          <w:rFonts w:ascii="Times New Roman" w:eastAsia="Times New Roman" w:hAnsi="Times New Roman" w:cs="Times New Roman"/>
          <w:b/>
          <w:sz w:val="26"/>
          <w:szCs w:val="26"/>
        </w:rPr>
        <w:t>Ставить знак неразрывного пробела после цифры, знак тире.</w:t>
      </w:r>
      <w:r w:rsidR="00CD7FEF" w:rsidRPr="009A60B3">
        <w:rPr>
          <w:rFonts w:ascii="Times New Roman" w:eastAsia="Times New Roman" w:hAnsi="Times New Roman" w:cs="Times New Roman"/>
          <w:b/>
          <w:sz w:val="26"/>
          <w:szCs w:val="26"/>
        </w:rPr>
        <w:t xml:space="preserve"> Примеры для разных типов ресурсов: статьи, монографии, патенты, сеть</w:t>
      </w:r>
      <w:r w:rsidR="001B27A2" w:rsidRPr="009A60B3">
        <w:rPr>
          <w:rFonts w:ascii="Times New Roman" w:eastAsia="Times New Roman" w:hAnsi="Times New Roman" w:cs="Times New Roman"/>
          <w:b/>
          <w:sz w:val="26"/>
          <w:szCs w:val="26"/>
        </w:rPr>
        <w:t xml:space="preserve"> интернет</w:t>
      </w:r>
      <w:r w:rsidR="00CD7FEF" w:rsidRPr="009A60B3">
        <w:rPr>
          <w:rFonts w:ascii="Times New Roman" w:eastAsia="Times New Roman" w:hAnsi="Times New Roman" w:cs="Times New Roman"/>
          <w:b/>
          <w:sz w:val="26"/>
          <w:szCs w:val="26"/>
        </w:rPr>
        <w:t>.</w:t>
      </w:r>
    </w:p>
    <w:p w14:paraId="5FF8C3E8" w14:textId="77777777" w:rsidR="002360CB" w:rsidRPr="009A60B3" w:rsidRDefault="002360CB" w:rsidP="00452797">
      <w:pPr>
        <w:spacing w:after="0" w:line="240" w:lineRule="auto"/>
        <w:ind w:firstLine="709"/>
        <w:jc w:val="both"/>
        <w:rPr>
          <w:rFonts w:ascii="Times New Roman" w:eastAsia="Times New Roman" w:hAnsi="Times New Roman" w:cs="Times New Roman"/>
          <w:b/>
          <w:sz w:val="26"/>
          <w:szCs w:val="26"/>
        </w:rPr>
      </w:pPr>
    </w:p>
    <w:p w14:paraId="4D5D973B" w14:textId="491C2D6C" w:rsidR="002360CB" w:rsidRPr="009A60B3" w:rsidRDefault="00F30CDB" w:rsidP="009A60B3">
      <w:pPr>
        <w:pStyle w:val="aa"/>
        <w:spacing w:after="0" w:line="240" w:lineRule="auto"/>
        <w:ind w:left="0" w:firstLine="709"/>
        <w:jc w:val="both"/>
        <w:rPr>
          <w:rFonts w:ascii="Times New Roman" w:hAnsi="Times New Roman" w:cs="Times New Roman"/>
          <w:sz w:val="26"/>
          <w:szCs w:val="26"/>
        </w:rPr>
      </w:pPr>
      <w:r w:rsidRPr="009A60B3">
        <w:rPr>
          <w:rFonts w:ascii="Times New Roman" w:hAnsi="Times New Roman" w:cs="Times New Roman"/>
          <w:sz w:val="26"/>
          <w:szCs w:val="26"/>
        </w:rPr>
        <w:t>1. </w:t>
      </w:r>
      <w:r w:rsidR="009228CB" w:rsidRPr="009A60B3">
        <w:rPr>
          <w:rFonts w:ascii="Times New Roman" w:hAnsi="Times New Roman" w:cs="Times New Roman"/>
          <w:sz w:val="26"/>
          <w:szCs w:val="26"/>
        </w:rPr>
        <w:t>Беляев, С.П. Материалы с эффектом памяти формы / А.Е. Волков, В.А.</w:t>
      </w:r>
      <w:r w:rsidR="00452797" w:rsidRPr="009A60B3">
        <w:rPr>
          <w:rFonts w:ascii="Times New Roman" w:hAnsi="Times New Roman" w:cs="Times New Roman"/>
          <w:sz w:val="26"/>
          <w:szCs w:val="26"/>
        </w:rPr>
        <w:t> </w:t>
      </w:r>
      <w:r w:rsidR="009228CB" w:rsidRPr="009A60B3">
        <w:rPr>
          <w:rFonts w:ascii="Times New Roman" w:hAnsi="Times New Roman" w:cs="Times New Roman"/>
          <w:sz w:val="26"/>
          <w:szCs w:val="26"/>
        </w:rPr>
        <w:t xml:space="preserve">Ермолаев, З.П. </w:t>
      </w:r>
      <w:proofErr w:type="spellStart"/>
      <w:r w:rsidR="009228CB" w:rsidRPr="009A60B3">
        <w:rPr>
          <w:rFonts w:ascii="Times New Roman" w:hAnsi="Times New Roman" w:cs="Times New Roman"/>
          <w:sz w:val="26"/>
          <w:szCs w:val="26"/>
        </w:rPr>
        <w:t>Каменцева</w:t>
      </w:r>
      <w:proofErr w:type="spellEnd"/>
      <w:r w:rsidR="009228CB" w:rsidRPr="009A60B3">
        <w:rPr>
          <w:rFonts w:ascii="Times New Roman" w:hAnsi="Times New Roman" w:cs="Times New Roman"/>
          <w:sz w:val="26"/>
          <w:szCs w:val="26"/>
        </w:rPr>
        <w:t xml:space="preserve">, С.Л. Кузьмин, В.А. Лихачев, В.Ф. </w:t>
      </w:r>
      <w:proofErr w:type="spellStart"/>
      <w:r w:rsidR="009228CB" w:rsidRPr="009A60B3">
        <w:rPr>
          <w:rFonts w:ascii="Times New Roman" w:hAnsi="Times New Roman" w:cs="Times New Roman"/>
          <w:sz w:val="26"/>
          <w:szCs w:val="26"/>
        </w:rPr>
        <w:t>Мозгунов</w:t>
      </w:r>
      <w:proofErr w:type="spellEnd"/>
      <w:r w:rsidR="009228CB" w:rsidRPr="009A60B3">
        <w:rPr>
          <w:rFonts w:ascii="Times New Roman" w:hAnsi="Times New Roman" w:cs="Times New Roman"/>
          <w:sz w:val="26"/>
          <w:szCs w:val="26"/>
        </w:rPr>
        <w:t xml:space="preserve">, А.И. Разов, Р.Ю. Хайров; под ред. В.А. Лихачева. </w:t>
      </w:r>
      <w:r w:rsidR="00CD7FEF" w:rsidRPr="009A60B3">
        <w:rPr>
          <w:rFonts w:ascii="Times New Roman" w:hAnsi="Times New Roman" w:cs="Times New Roman"/>
          <w:sz w:val="26"/>
          <w:szCs w:val="26"/>
        </w:rPr>
        <w:t>–</w:t>
      </w:r>
      <w:r w:rsidR="009228CB" w:rsidRPr="009A60B3">
        <w:rPr>
          <w:rFonts w:ascii="Times New Roman" w:hAnsi="Times New Roman" w:cs="Times New Roman"/>
          <w:sz w:val="26"/>
          <w:szCs w:val="26"/>
        </w:rPr>
        <w:t xml:space="preserve"> Санкт-Петербург: НИИХ СПбГУ, 1997</w:t>
      </w:r>
      <w:r w:rsidR="00CD7FEF" w:rsidRPr="009A60B3">
        <w:rPr>
          <w:rFonts w:ascii="Times New Roman" w:hAnsi="Times New Roman" w:cs="Times New Roman"/>
          <w:sz w:val="26"/>
          <w:szCs w:val="26"/>
        </w:rPr>
        <w:t>–</w:t>
      </w:r>
      <w:r w:rsidR="009228CB" w:rsidRPr="009A60B3">
        <w:rPr>
          <w:rFonts w:ascii="Times New Roman" w:hAnsi="Times New Roman" w:cs="Times New Roman"/>
          <w:sz w:val="26"/>
          <w:szCs w:val="26"/>
        </w:rPr>
        <w:t xml:space="preserve">1998. </w:t>
      </w:r>
      <w:r w:rsidR="00CD7FEF" w:rsidRPr="009A60B3">
        <w:rPr>
          <w:rFonts w:ascii="Times New Roman" w:hAnsi="Times New Roman" w:cs="Times New Roman"/>
          <w:sz w:val="26"/>
          <w:szCs w:val="26"/>
        </w:rPr>
        <w:t>–</w:t>
      </w:r>
      <w:r w:rsidR="009228CB" w:rsidRPr="009A60B3">
        <w:rPr>
          <w:rFonts w:ascii="Times New Roman" w:hAnsi="Times New Roman" w:cs="Times New Roman"/>
          <w:sz w:val="26"/>
          <w:szCs w:val="26"/>
        </w:rPr>
        <w:t xml:space="preserve"> В 4-х т. </w:t>
      </w:r>
    </w:p>
    <w:p w14:paraId="2C90CFF2" w14:textId="76ECDAA3" w:rsidR="009228CB" w:rsidRPr="009A60B3" w:rsidRDefault="00E05E75" w:rsidP="004D040F">
      <w:pPr>
        <w:spacing w:after="0" w:line="240" w:lineRule="auto"/>
        <w:ind w:firstLine="709"/>
        <w:jc w:val="both"/>
        <w:rPr>
          <w:rFonts w:ascii="Times New Roman" w:eastAsia="Times New Roman" w:hAnsi="Times New Roman" w:cs="Times New Roman"/>
          <w:b/>
          <w:sz w:val="26"/>
          <w:szCs w:val="26"/>
        </w:rPr>
      </w:pPr>
      <w:r w:rsidRPr="009A60B3">
        <w:rPr>
          <w:rFonts w:ascii="Times New Roman" w:hAnsi="Times New Roman" w:cs="Times New Roman"/>
          <w:sz w:val="26"/>
          <w:szCs w:val="26"/>
        </w:rPr>
        <w:lastRenderedPageBreak/>
        <w:t>2</w:t>
      </w:r>
      <w:r w:rsidR="009228CB" w:rsidRPr="009A60B3">
        <w:rPr>
          <w:rFonts w:ascii="Times New Roman" w:hAnsi="Times New Roman" w:cs="Times New Roman"/>
          <w:sz w:val="26"/>
          <w:szCs w:val="26"/>
        </w:rPr>
        <w:t>.</w:t>
      </w:r>
      <w:r w:rsidR="009228CB" w:rsidRPr="009A60B3">
        <w:rPr>
          <w:rFonts w:ascii="Times New Roman" w:hAnsi="Times New Roman" w:cs="Times New Roman"/>
          <w:sz w:val="26"/>
          <w:szCs w:val="26"/>
          <w:lang w:val="en-US"/>
        </w:rPr>
        <w:t> </w:t>
      </w:r>
      <w:proofErr w:type="spellStart"/>
      <w:r w:rsidR="009228CB" w:rsidRPr="009A60B3">
        <w:rPr>
          <w:rFonts w:ascii="Times New Roman" w:hAnsi="Times New Roman" w:cs="Times New Roman"/>
          <w:sz w:val="26"/>
          <w:szCs w:val="26"/>
        </w:rPr>
        <w:t>Арцебарский</w:t>
      </w:r>
      <w:proofErr w:type="spellEnd"/>
      <w:r w:rsidR="009228CB" w:rsidRPr="009A60B3">
        <w:rPr>
          <w:rFonts w:ascii="Times New Roman" w:hAnsi="Times New Roman" w:cs="Times New Roman"/>
          <w:sz w:val="26"/>
          <w:szCs w:val="26"/>
        </w:rPr>
        <w:t xml:space="preserve">, А.П. Эксперимент </w:t>
      </w:r>
      <w:r w:rsidR="00452797" w:rsidRPr="009A60B3">
        <w:rPr>
          <w:rStyle w:val="a6"/>
          <w:rFonts w:ascii="Times New Roman" w:hAnsi="Times New Roman" w:cs="Times New Roman"/>
          <w:i w:val="0"/>
          <w:sz w:val="26"/>
          <w:szCs w:val="26"/>
        </w:rPr>
        <w:t>«</w:t>
      </w:r>
      <w:r w:rsidR="009228CB" w:rsidRPr="009A60B3">
        <w:rPr>
          <w:rFonts w:ascii="Times New Roman" w:hAnsi="Times New Roman" w:cs="Times New Roman"/>
          <w:sz w:val="26"/>
          <w:szCs w:val="26"/>
        </w:rPr>
        <w:t>СОФОРА</w:t>
      </w:r>
      <w:r w:rsidR="00452797" w:rsidRPr="009A60B3">
        <w:rPr>
          <w:rStyle w:val="a6"/>
          <w:rFonts w:ascii="Times New Roman" w:hAnsi="Times New Roman" w:cs="Times New Roman"/>
          <w:i w:val="0"/>
          <w:sz w:val="26"/>
          <w:szCs w:val="26"/>
        </w:rPr>
        <w:t>»</w:t>
      </w:r>
      <w:r w:rsidR="009228CB" w:rsidRPr="009A60B3">
        <w:rPr>
          <w:rFonts w:ascii="Times New Roman" w:hAnsi="Times New Roman" w:cs="Times New Roman"/>
          <w:sz w:val="26"/>
          <w:szCs w:val="26"/>
        </w:rPr>
        <w:t xml:space="preserve"> / А.П. </w:t>
      </w:r>
      <w:proofErr w:type="spellStart"/>
      <w:r w:rsidR="009228CB" w:rsidRPr="009A60B3">
        <w:rPr>
          <w:rFonts w:ascii="Times New Roman" w:hAnsi="Times New Roman" w:cs="Times New Roman"/>
          <w:sz w:val="26"/>
          <w:szCs w:val="26"/>
        </w:rPr>
        <w:t>Арцебарский</w:t>
      </w:r>
      <w:proofErr w:type="spellEnd"/>
      <w:r w:rsidR="009228CB" w:rsidRPr="009A60B3">
        <w:rPr>
          <w:rFonts w:ascii="Times New Roman" w:hAnsi="Times New Roman" w:cs="Times New Roman"/>
          <w:sz w:val="26"/>
          <w:szCs w:val="26"/>
        </w:rPr>
        <w:t>, А.Ю.</w:t>
      </w:r>
      <w:r w:rsidR="00A53762" w:rsidRPr="009A60B3">
        <w:rPr>
          <w:rFonts w:ascii="Times New Roman" w:hAnsi="Times New Roman" w:cs="Times New Roman"/>
          <w:sz w:val="26"/>
          <w:szCs w:val="26"/>
          <w:lang w:val="en-US"/>
        </w:rPr>
        <w:t> </w:t>
      </w:r>
      <w:r w:rsidR="009228CB" w:rsidRPr="009A60B3">
        <w:rPr>
          <w:rFonts w:ascii="Times New Roman" w:hAnsi="Times New Roman" w:cs="Times New Roman"/>
          <w:sz w:val="26"/>
          <w:szCs w:val="26"/>
        </w:rPr>
        <w:t xml:space="preserve">Банщиков, Е.Т. Белоглазова и др. // Материалы с эффектом памяти формы и их применение: </w:t>
      </w:r>
      <w:r w:rsidR="009228CB" w:rsidRPr="009A60B3">
        <w:rPr>
          <w:rStyle w:val="a6"/>
          <w:rFonts w:ascii="Times New Roman" w:hAnsi="Times New Roman" w:cs="Times New Roman"/>
          <w:i w:val="0"/>
          <w:sz w:val="26"/>
          <w:szCs w:val="26"/>
        </w:rPr>
        <w:t xml:space="preserve">Материалы XXVI </w:t>
      </w:r>
      <w:proofErr w:type="spellStart"/>
      <w:r w:rsidR="009228CB" w:rsidRPr="009A60B3">
        <w:rPr>
          <w:rStyle w:val="a6"/>
          <w:rFonts w:ascii="Times New Roman" w:hAnsi="Times New Roman" w:cs="Times New Roman"/>
          <w:i w:val="0"/>
          <w:sz w:val="26"/>
          <w:szCs w:val="26"/>
        </w:rPr>
        <w:t>Межреспубл</w:t>
      </w:r>
      <w:proofErr w:type="spellEnd"/>
      <w:r w:rsidR="009228CB" w:rsidRPr="009A60B3">
        <w:rPr>
          <w:rStyle w:val="a6"/>
          <w:rFonts w:ascii="Times New Roman" w:hAnsi="Times New Roman" w:cs="Times New Roman"/>
          <w:i w:val="0"/>
          <w:sz w:val="26"/>
          <w:szCs w:val="26"/>
        </w:rPr>
        <w:t xml:space="preserve">. семинара </w:t>
      </w:r>
      <w:r w:rsidR="00452797" w:rsidRPr="009A60B3">
        <w:rPr>
          <w:rStyle w:val="a6"/>
          <w:rFonts w:ascii="Times New Roman" w:hAnsi="Times New Roman" w:cs="Times New Roman"/>
          <w:i w:val="0"/>
          <w:sz w:val="26"/>
          <w:szCs w:val="26"/>
        </w:rPr>
        <w:t>«</w:t>
      </w:r>
      <w:r w:rsidR="009228CB" w:rsidRPr="009A60B3">
        <w:rPr>
          <w:rStyle w:val="a6"/>
          <w:rFonts w:ascii="Times New Roman" w:hAnsi="Times New Roman" w:cs="Times New Roman"/>
          <w:i w:val="0"/>
          <w:sz w:val="26"/>
          <w:szCs w:val="26"/>
        </w:rPr>
        <w:t>Актуальные проблемы прочности</w:t>
      </w:r>
      <w:r w:rsidR="00452797" w:rsidRPr="009A60B3">
        <w:rPr>
          <w:rStyle w:val="a6"/>
          <w:rFonts w:ascii="Times New Roman" w:hAnsi="Times New Roman" w:cs="Times New Roman"/>
          <w:i w:val="0"/>
          <w:sz w:val="26"/>
          <w:szCs w:val="26"/>
        </w:rPr>
        <w:t>»</w:t>
      </w:r>
      <w:r w:rsidR="009228CB" w:rsidRPr="009A60B3">
        <w:rPr>
          <w:rStyle w:val="a6"/>
          <w:rFonts w:ascii="Times New Roman" w:hAnsi="Times New Roman" w:cs="Times New Roman"/>
          <w:sz w:val="26"/>
          <w:szCs w:val="26"/>
        </w:rPr>
        <w:t xml:space="preserve">. </w:t>
      </w:r>
      <w:r w:rsidR="00CD7FEF" w:rsidRPr="009A60B3">
        <w:rPr>
          <w:rStyle w:val="a6"/>
          <w:rFonts w:ascii="Times New Roman" w:hAnsi="Times New Roman" w:cs="Times New Roman"/>
          <w:sz w:val="26"/>
          <w:szCs w:val="26"/>
        </w:rPr>
        <w:t xml:space="preserve">– </w:t>
      </w:r>
      <w:r w:rsidR="009228CB" w:rsidRPr="009A60B3">
        <w:rPr>
          <w:rFonts w:ascii="Times New Roman" w:hAnsi="Times New Roman" w:cs="Times New Roman"/>
          <w:sz w:val="26"/>
          <w:szCs w:val="26"/>
        </w:rPr>
        <w:t xml:space="preserve">Новгород, 1992. </w:t>
      </w:r>
      <w:r w:rsidR="00CD7FEF" w:rsidRPr="009A60B3">
        <w:rPr>
          <w:rFonts w:ascii="Times New Roman" w:hAnsi="Times New Roman" w:cs="Times New Roman"/>
          <w:sz w:val="26"/>
          <w:szCs w:val="26"/>
        </w:rPr>
        <w:softHyphen/>
        <w:t>–</w:t>
      </w:r>
      <w:r w:rsidR="009228CB" w:rsidRPr="009A60B3">
        <w:rPr>
          <w:rFonts w:ascii="Times New Roman" w:hAnsi="Times New Roman" w:cs="Times New Roman"/>
          <w:sz w:val="26"/>
          <w:szCs w:val="26"/>
        </w:rPr>
        <w:t xml:space="preserve"> С. 3-18.</w:t>
      </w:r>
    </w:p>
    <w:p w14:paraId="4A863AE0" w14:textId="0AC7FE20" w:rsidR="009228CB" w:rsidRPr="009A60B3" w:rsidRDefault="00E05E75" w:rsidP="00E05E75">
      <w:pPr>
        <w:spacing w:after="0" w:line="240" w:lineRule="auto"/>
        <w:ind w:firstLine="709"/>
        <w:jc w:val="both"/>
        <w:rPr>
          <w:rFonts w:ascii="Times New Roman" w:hAnsi="Times New Roman" w:cs="Times New Roman"/>
          <w:sz w:val="26"/>
          <w:szCs w:val="26"/>
        </w:rPr>
      </w:pPr>
      <w:r w:rsidRPr="009A60B3">
        <w:rPr>
          <w:rFonts w:ascii="Times New Roman" w:hAnsi="Times New Roman" w:cs="Times New Roman"/>
          <w:sz w:val="26"/>
          <w:szCs w:val="26"/>
        </w:rPr>
        <w:t>3</w:t>
      </w:r>
      <w:r w:rsidR="009228CB" w:rsidRPr="009A60B3">
        <w:rPr>
          <w:rFonts w:ascii="Times New Roman" w:hAnsi="Times New Roman" w:cs="Times New Roman"/>
          <w:sz w:val="26"/>
          <w:szCs w:val="26"/>
        </w:rPr>
        <w:t>.</w:t>
      </w:r>
      <w:r w:rsidR="009228CB" w:rsidRPr="009A60B3">
        <w:rPr>
          <w:rFonts w:ascii="Times New Roman" w:hAnsi="Times New Roman" w:cs="Times New Roman"/>
          <w:sz w:val="26"/>
          <w:szCs w:val="26"/>
          <w:lang w:val="en-US"/>
        </w:rPr>
        <w:t> </w:t>
      </w:r>
      <w:r w:rsidR="009228CB" w:rsidRPr="009A60B3">
        <w:rPr>
          <w:rFonts w:ascii="Times New Roman" w:hAnsi="Times New Roman" w:cs="Times New Roman"/>
          <w:sz w:val="26"/>
          <w:szCs w:val="26"/>
        </w:rPr>
        <w:t>Кравченко, Ю.Д. Опыт применения сплавов с эффектом памяти формы при сооружении крупногабаритных конструкций в открытом космосе / Ю.Д. Кравченко, В.А. Лихачев, А.И. Разов, С.Н. Трусов, А.Г. Чернявский // Ж</w:t>
      </w:r>
      <w:r w:rsidR="00A53762" w:rsidRPr="009A60B3">
        <w:rPr>
          <w:rFonts w:ascii="Times New Roman" w:hAnsi="Times New Roman" w:cs="Times New Roman"/>
          <w:sz w:val="26"/>
          <w:szCs w:val="26"/>
        </w:rPr>
        <w:t>урнал технической физики</w:t>
      </w:r>
      <w:r w:rsidR="009228CB" w:rsidRPr="009A60B3">
        <w:rPr>
          <w:rFonts w:ascii="Times New Roman" w:hAnsi="Times New Roman" w:cs="Times New Roman"/>
          <w:sz w:val="26"/>
          <w:szCs w:val="26"/>
        </w:rPr>
        <w:t>. - 1996. - Т. 66. - №</w:t>
      </w:r>
      <w:r w:rsidR="00452797" w:rsidRPr="009A60B3">
        <w:rPr>
          <w:rFonts w:ascii="Times New Roman" w:hAnsi="Times New Roman" w:cs="Times New Roman"/>
          <w:sz w:val="26"/>
          <w:szCs w:val="26"/>
        </w:rPr>
        <w:t> </w:t>
      </w:r>
      <w:r w:rsidR="009228CB" w:rsidRPr="009A60B3">
        <w:rPr>
          <w:rFonts w:ascii="Times New Roman" w:hAnsi="Times New Roman" w:cs="Times New Roman"/>
          <w:sz w:val="26"/>
          <w:szCs w:val="26"/>
        </w:rPr>
        <w:t xml:space="preserve">11. </w:t>
      </w:r>
      <w:r w:rsidR="00CD7FEF" w:rsidRPr="009A60B3">
        <w:rPr>
          <w:rFonts w:ascii="Times New Roman" w:hAnsi="Times New Roman" w:cs="Times New Roman"/>
          <w:sz w:val="26"/>
          <w:szCs w:val="26"/>
        </w:rPr>
        <w:t>–</w:t>
      </w:r>
      <w:r w:rsidR="009228CB" w:rsidRPr="009A60B3">
        <w:rPr>
          <w:rFonts w:ascii="Times New Roman" w:hAnsi="Times New Roman" w:cs="Times New Roman"/>
          <w:sz w:val="26"/>
          <w:szCs w:val="26"/>
        </w:rPr>
        <w:t xml:space="preserve"> С. 153</w:t>
      </w:r>
      <w:r w:rsidR="00CD7FEF" w:rsidRPr="009A60B3">
        <w:rPr>
          <w:rFonts w:ascii="Times New Roman" w:hAnsi="Times New Roman" w:cs="Times New Roman"/>
          <w:sz w:val="26"/>
          <w:szCs w:val="26"/>
        </w:rPr>
        <w:t>–</w:t>
      </w:r>
      <w:r w:rsidR="009228CB" w:rsidRPr="009A60B3">
        <w:rPr>
          <w:rFonts w:ascii="Times New Roman" w:hAnsi="Times New Roman" w:cs="Times New Roman"/>
          <w:sz w:val="26"/>
          <w:szCs w:val="26"/>
        </w:rPr>
        <w:t>161.</w:t>
      </w:r>
    </w:p>
    <w:p w14:paraId="11EB1C2A" w14:textId="77777777" w:rsidR="009228CB" w:rsidRDefault="00E05E75" w:rsidP="00E05E75">
      <w:pPr>
        <w:spacing w:after="0" w:line="240" w:lineRule="auto"/>
        <w:ind w:firstLine="709"/>
        <w:jc w:val="both"/>
        <w:rPr>
          <w:rFonts w:ascii="Times New Roman" w:hAnsi="Times New Roman" w:cs="Times New Roman"/>
          <w:sz w:val="26"/>
          <w:szCs w:val="26"/>
          <w:lang w:val="en-US"/>
        </w:rPr>
      </w:pPr>
      <w:r w:rsidRPr="009A60B3">
        <w:rPr>
          <w:rFonts w:ascii="Times New Roman" w:hAnsi="Times New Roman" w:cs="Times New Roman"/>
          <w:sz w:val="26"/>
          <w:szCs w:val="26"/>
        </w:rPr>
        <w:t>4</w:t>
      </w:r>
      <w:r w:rsidR="009228CB" w:rsidRPr="009A60B3">
        <w:rPr>
          <w:rFonts w:ascii="Times New Roman" w:hAnsi="Times New Roman" w:cs="Times New Roman"/>
          <w:sz w:val="26"/>
          <w:szCs w:val="26"/>
        </w:rPr>
        <w:t>.</w:t>
      </w:r>
      <w:r w:rsidR="009228CB" w:rsidRPr="009A60B3">
        <w:rPr>
          <w:rFonts w:ascii="Times New Roman" w:hAnsi="Times New Roman" w:cs="Times New Roman"/>
          <w:sz w:val="26"/>
          <w:szCs w:val="26"/>
          <w:lang w:val="en-US"/>
        </w:rPr>
        <w:t> </w:t>
      </w:r>
      <w:r w:rsidR="009228CB" w:rsidRPr="009A60B3">
        <w:rPr>
          <w:rFonts w:ascii="Times New Roman" w:hAnsi="Times New Roman" w:cs="Times New Roman"/>
          <w:sz w:val="26"/>
          <w:szCs w:val="26"/>
        </w:rPr>
        <w:t>Пат. 1548964 (</w:t>
      </w:r>
      <w:r w:rsidR="009228CB" w:rsidRPr="009A60B3">
        <w:rPr>
          <w:rFonts w:ascii="Times New Roman" w:hAnsi="Times New Roman" w:cs="Times New Roman"/>
          <w:sz w:val="26"/>
          <w:szCs w:val="26"/>
          <w:lang w:val="en-US"/>
        </w:rPr>
        <w:t>Gr</w:t>
      </w:r>
      <w:r w:rsidR="009228CB" w:rsidRPr="009A60B3">
        <w:rPr>
          <w:rFonts w:ascii="Times New Roman" w:hAnsi="Times New Roman" w:cs="Times New Roman"/>
          <w:sz w:val="26"/>
          <w:szCs w:val="26"/>
        </w:rPr>
        <w:t xml:space="preserve">. </w:t>
      </w:r>
      <w:r w:rsidR="009228CB" w:rsidRPr="009A60B3">
        <w:rPr>
          <w:rFonts w:ascii="Times New Roman" w:hAnsi="Times New Roman" w:cs="Times New Roman"/>
          <w:sz w:val="26"/>
          <w:szCs w:val="26"/>
          <w:lang w:val="en-US"/>
        </w:rPr>
        <w:t>Britain</w:t>
      </w:r>
      <w:r w:rsidR="009228CB" w:rsidRPr="009A60B3">
        <w:rPr>
          <w:rFonts w:ascii="Times New Roman" w:hAnsi="Times New Roman" w:cs="Times New Roman"/>
          <w:sz w:val="26"/>
          <w:szCs w:val="26"/>
        </w:rPr>
        <w:t xml:space="preserve"> - Великобритания) МКИ</w:t>
      </w:r>
      <w:r w:rsidR="009228CB" w:rsidRPr="009A60B3">
        <w:rPr>
          <w:rFonts w:ascii="Times New Roman" w:hAnsi="Times New Roman" w:cs="Times New Roman"/>
          <w:sz w:val="26"/>
          <w:szCs w:val="26"/>
          <w:vertAlign w:val="superscript"/>
        </w:rPr>
        <w:t xml:space="preserve">2 </w:t>
      </w:r>
      <w:r w:rsidR="009228CB" w:rsidRPr="009A60B3">
        <w:rPr>
          <w:rFonts w:ascii="Times New Roman" w:hAnsi="Times New Roman" w:cs="Times New Roman"/>
          <w:sz w:val="26"/>
          <w:szCs w:val="26"/>
          <w:lang w:val="en-US"/>
        </w:rPr>
        <w:t>F</w:t>
      </w:r>
      <w:r w:rsidR="009228CB" w:rsidRPr="009A60B3">
        <w:rPr>
          <w:rFonts w:ascii="Times New Roman" w:hAnsi="Times New Roman" w:cs="Times New Roman"/>
          <w:sz w:val="26"/>
          <w:szCs w:val="26"/>
        </w:rPr>
        <w:t xml:space="preserve"> 16 </w:t>
      </w:r>
      <w:r w:rsidR="009228CB" w:rsidRPr="009A60B3">
        <w:rPr>
          <w:rFonts w:ascii="Times New Roman" w:hAnsi="Times New Roman" w:cs="Times New Roman"/>
          <w:sz w:val="26"/>
          <w:szCs w:val="26"/>
          <w:lang w:val="en-US"/>
        </w:rPr>
        <w:t>B</w:t>
      </w:r>
      <w:r w:rsidR="009228CB" w:rsidRPr="009A60B3">
        <w:rPr>
          <w:rFonts w:ascii="Times New Roman" w:hAnsi="Times New Roman" w:cs="Times New Roman"/>
          <w:sz w:val="26"/>
          <w:szCs w:val="26"/>
        </w:rPr>
        <w:t xml:space="preserve"> 19/08, </w:t>
      </w:r>
      <w:r w:rsidR="009228CB" w:rsidRPr="009A60B3">
        <w:rPr>
          <w:rFonts w:ascii="Times New Roman" w:hAnsi="Times New Roman" w:cs="Times New Roman"/>
          <w:sz w:val="26"/>
          <w:szCs w:val="26"/>
          <w:lang w:val="en-US"/>
        </w:rPr>
        <w:t>F</w:t>
      </w:r>
      <w:r w:rsidR="009228CB" w:rsidRPr="009A60B3">
        <w:rPr>
          <w:rFonts w:ascii="Times New Roman" w:hAnsi="Times New Roman" w:cs="Times New Roman"/>
          <w:sz w:val="26"/>
          <w:szCs w:val="26"/>
        </w:rPr>
        <w:t xml:space="preserve"> 16 </w:t>
      </w:r>
      <w:r w:rsidR="009228CB" w:rsidRPr="009A60B3">
        <w:rPr>
          <w:rFonts w:ascii="Times New Roman" w:hAnsi="Times New Roman" w:cs="Times New Roman"/>
          <w:sz w:val="26"/>
          <w:szCs w:val="26"/>
          <w:lang w:val="en-US"/>
        </w:rPr>
        <w:t>B</w:t>
      </w:r>
      <w:r w:rsidR="009228CB" w:rsidRPr="009A60B3">
        <w:rPr>
          <w:rFonts w:ascii="Times New Roman" w:hAnsi="Times New Roman" w:cs="Times New Roman"/>
          <w:sz w:val="26"/>
          <w:szCs w:val="26"/>
        </w:rPr>
        <w:t xml:space="preserve"> 37/04. </w:t>
      </w:r>
      <w:r w:rsidR="009228CB" w:rsidRPr="009A60B3">
        <w:rPr>
          <w:rFonts w:ascii="Times New Roman" w:hAnsi="Times New Roman" w:cs="Times New Roman"/>
          <w:sz w:val="26"/>
          <w:szCs w:val="26"/>
          <w:lang w:val="en-US"/>
        </w:rPr>
        <w:t>Fastening devices / C.L. Martin. N</w:t>
      </w:r>
      <w:r w:rsidR="009228CB" w:rsidRPr="0074143D">
        <w:rPr>
          <w:rFonts w:ascii="Times New Roman" w:hAnsi="Times New Roman" w:cs="Times New Roman"/>
          <w:sz w:val="26"/>
          <w:szCs w:val="26"/>
          <w:lang w:val="en-US"/>
        </w:rPr>
        <w:t xml:space="preserve"> 14654/76; </w:t>
      </w:r>
      <w:r w:rsidR="009228CB" w:rsidRPr="009A60B3">
        <w:rPr>
          <w:rFonts w:ascii="Times New Roman" w:hAnsi="Times New Roman" w:cs="Times New Roman"/>
          <w:sz w:val="26"/>
          <w:szCs w:val="26"/>
        </w:rPr>
        <w:t>Заявлено</w:t>
      </w:r>
      <w:r w:rsidR="009228CB" w:rsidRPr="0074143D">
        <w:rPr>
          <w:rFonts w:ascii="Times New Roman" w:hAnsi="Times New Roman" w:cs="Times New Roman"/>
          <w:sz w:val="26"/>
          <w:szCs w:val="26"/>
          <w:lang w:val="en-US"/>
        </w:rPr>
        <w:t xml:space="preserve"> 09.04.76; </w:t>
      </w:r>
      <w:proofErr w:type="spellStart"/>
      <w:r w:rsidR="009228CB" w:rsidRPr="009A60B3">
        <w:rPr>
          <w:rFonts w:ascii="Times New Roman" w:hAnsi="Times New Roman" w:cs="Times New Roman"/>
          <w:sz w:val="26"/>
          <w:szCs w:val="26"/>
        </w:rPr>
        <w:t>Опубл</w:t>
      </w:r>
      <w:proofErr w:type="spellEnd"/>
      <w:r w:rsidR="009228CB" w:rsidRPr="0074143D">
        <w:rPr>
          <w:rFonts w:ascii="Times New Roman" w:hAnsi="Times New Roman" w:cs="Times New Roman"/>
          <w:sz w:val="26"/>
          <w:szCs w:val="26"/>
          <w:lang w:val="en-US"/>
        </w:rPr>
        <w:t xml:space="preserve">. 18.07.79. </w:t>
      </w:r>
      <w:r w:rsidR="009228CB" w:rsidRPr="009A60B3">
        <w:rPr>
          <w:rFonts w:ascii="Times New Roman" w:hAnsi="Times New Roman" w:cs="Times New Roman"/>
          <w:sz w:val="26"/>
          <w:szCs w:val="26"/>
        </w:rPr>
        <w:t>НКИ</w:t>
      </w:r>
      <w:r w:rsidR="009228CB" w:rsidRPr="0074143D">
        <w:rPr>
          <w:rFonts w:ascii="Times New Roman" w:hAnsi="Times New Roman" w:cs="Times New Roman"/>
          <w:sz w:val="26"/>
          <w:szCs w:val="26"/>
          <w:lang w:val="en-US"/>
        </w:rPr>
        <w:t xml:space="preserve"> </w:t>
      </w:r>
      <w:r w:rsidR="009228CB" w:rsidRPr="009A60B3">
        <w:rPr>
          <w:rFonts w:ascii="Times New Roman" w:hAnsi="Times New Roman" w:cs="Times New Roman"/>
          <w:sz w:val="26"/>
          <w:szCs w:val="26"/>
          <w:lang w:val="en-US"/>
        </w:rPr>
        <w:t>F</w:t>
      </w:r>
      <w:r w:rsidR="009228CB" w:rsidRPr="0074143D">
        <w:rPr>
          <w:rFonts w:ascii="Times New Roman" w:hAnsi="Times New Roman" w:cs="Times New Roman"/>
          <w:sz w:val="26"/>
          <w:szCs w:val="26"/>
          <w:lang w:val="en-US"/>
        </w:rPr>
        <w:t>24.</w:t>
      </w:r>
    </w:p>
    <w:p w14:paraId="76F3856F" w14:textId="77777777" w:rsidR="00D71660" w:rsidRDefault="00D71660" w:rsidP="00D716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lang w:val="en-US"/>
        </w:rPr>
        <w:t> </w:t>
      </w:r>
      <w:proofErr w:type="spellStart"/>
      <w:r>
        <w:rPr>
          <w:rFonts w:ascii="Times New Roman" w:hAnsi="Times New Roman" w:cs="Times New Roman"/>
          <w:iCs/>
          <w:sz w:val="26"/>
          <w:szCs w:val="26"/>
        </w:rPr>
        <w:t>Бледнова</w:t>
      </w:r>
      <w:proofErr w:type="spellEnd"/>
      <w:r>
        <w:rPr>
          <w:rFonts w:ascii="Times New Roman" w:hAnsi="Times New Roman" w:cs="Times New Roman"/>
          <w:iCs/>
          <w:sz w:val="26"/>
          <w:szCs w:val="26"/>
        </w:rPr>
        <w:t xml:space="preserve">, Ж.М. </w:t>
      </w:r>
      <w:r>
        <w:rPr>
          <w:rFonts w:ascii="Times New Roman" w:hAnsi="Times New Roman" w:cs="Times New Roman"/>
          <w:sz w:val="26"/>
          <w:szCs w:val="26"/>
        </w:rPr>
        <w:t xml:space="preserve">Поверхностное модифицирование материалами с эффектом памяти формы / Ж.М. </w:t>
      </w:r>
      <w:proofErr w:type="spellStart"/>
      <w:r>
        <w:rPr>
          <w:rFonts w:ascii="Times New Roman" w:hAnsi="Times New Roman" w:cs="Times New Roman"/>
          <w:sz w:val="26"/>
          <w:szCs w:val="26"/>
        </w:rPr>
        <w:t>Бледнова</w:t>
      </w:r>
      <w:proofErr w:type="spellEnd"/>
      <w:r>
        <w:rPr>
          <w:rFonts w:ascii="Times New Roman" w:hAnsi="Times New Roman" w:cs="Times New Roman"/>
          <w:sz w:val="26"/>
          <w:szCs w:val="26"/>
        </w:rPr>
        <w:t xml:space="preserve">, Н.А. </w:t>
      </w:r>
      <w:proofErr w:type="spellStart"/>
      <w:r>
        <w:rPr>
          <w:rFonts w:ascii="Times New Roman" w:hAnsi="Times New Roman" w:cs="Times New Roman"/>
          <w:sz w:val="26"/>
          <w:szCs w:val="26"/>
        </w:rPr>
        <w:t>Махутов</w:t>
      </w:r>
      <w:proofErr w:type="spellEnd"/>
      <w:r>
        <w:rPr>
          <w:rFonts w:ascii="Times New Roman" w:hAnsi="Times New Roman" w:cs="Times New Roman"/>
          <w:sz w:val="26"/>
          <w:szCs w:val="26"/>
        </w:rPr>
        <w:t xml:space="preserve">, М.И. </w:t>
      </w:r>
      <w:proofErr w:type="spellStart"/>
      <w:r>
        <w:rPr>
          <w:rFonts w:ascii="Times New Roman" w:hAnsi="Times New Roman" w:cs="Times New Roman"/>
          <w:sz w:val="26"/>
          <w:szCs w:val="26"/>
        </w:rPr>
        <w:t>Чаевский</w:t>
      </w:r>
      <w:proofErr w:type="spellEnd"/>
      <w:r>
        <w:rPr>
          <w:rFonts w:ascii="Times New Roman" w:hAnsi="Times New Roman" w:cs="Times New Roman"/>
          <w:sz w:val="26"/>
          <w:szCs w:val="26"/>
        </w:rPr>
        <w:t>. – Краснодар: Издательский Дом – Юг, 2009. – 356 с.</w:t>
      </w:r>
    </w:p>
    <w:p w14:paraId="7752E00B" w14:textId="77777777" w:rsidR="00D71660" w:rsidRDefault="00D71660" w:rsidP="00D71660">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6. Campbell, D. Development of a shape memory </w:t>
      </w:r>
      <w:proofErr w:type="spellStart"/>
      <w:r>
        <w:rPr>
          <w:rFonts w:ascii="Times New Roman" w:hAnsi="Times New Roman" w:cs="Times New Roman"/>
          <w:sz w:val="26"/>
          <w:szCs w:val="26"/>
          <w:lang w:val="en-US"/>
        </w:rPr>
        <w:t>coilable</w:t>
      </w:r>
      <w:proofErr w:type="spellEnd"/>
      <w:r>
        <w:rPr>
          <w:rFonts w:ascii="Times New Roman" w:hAnsi="Times New Roman" w:cs="Times New Roman"/>
          <w:sz w:val="26"/>
          <w:szCs w:val="26"/>
          <w:lang w:val="en-US"/>
        </w:rPr>
        <w:t xml:space="preserve"> boom using elastic memory composite material / D. Campbell, M.S. Lake, C.S. Hazelton, N. Wilder, B. Spence. // Proc. of the 9 Biennial ASCE Aerospace Division Int. Conf. on Engineering, Construction and Operations in Challenging Environment: Earth and Space. (Houston, </w:t>
      </w:r>
      <w:proofErr w:type="spellStart"/>
      <w:r>
        <w:rPr>
          <w:rFonts w:ascii="Times New Roman" w:hAnsi="Times New Roman" w:cs="Times New Roman"/>
          <w:sz w:val="26"/>
          <w:szCs w:val="26"/>
          <w:lang w:val="en-US"/>
        </w:rPr>
        <w:t>TX,March</w:t>
      </w:r>
      <w:proofErr w:type="spellEnd"/>
      <w:r>
        <w:rPr>
          <w:rFonts w:ascii="Times New Roman" w:hAnsi="Times New Roman" w:cs="Times New Roman"/>
          <w:sz w:val="26"/>
          <w:szCs w:val="26"/>
          <w:lang w:val="en-US"/>
        </w:rPr>
        <w:t xml:space="preserve">).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Reston (Va).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2004.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P. 922-929.</w:t>
      </w:r>
    </w:p>
    <w:p w14:paraId="44A13177" w14:textId="49483FAE" w:rsidR="00D71660" w:rsidRPr="0074143D" w:rsidRDefault="00D71660" w:rsidP="00D71660">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7. </w:t>
      </w:r>
      <w:proofErr w:type="spellStart"/>
      <w:r>
        <w:rPr>
          <w:rFonts w:ascii="Times New Roman" w:hAnsi="Times New Roman" w:cs="Times New Roman"/>
          <w:sz w:val="26"/>
          <w:szCs w:val="26"/>
          <w:lang w:val="en-US"/>
        </w:rPr>
        <w:t>Elahinia</w:t>
      </w:r>
      <w:proofErr w:type="spellEnd"/>
      <w:r>
        <w:rPr>
          <w:rFonts w:ascii="Times New Roman" w:hAnsi="Times New Roman" w:cs="Times New Roman"/>
          <w:sz w:val="26"/>
          <w:szCs w:val="26"/>
          <w:lang w:val="en-US"/>
        </w:rPr>
        <w:t xml:space="preserve">, M.H. </w:t>
      </w:r>
      <w:r>
        <w:rPr>
          <w:rFonts w:ascii="Times New Roman" w:hAnsi="Times New Roman" w:cs="Times New Roman"/>
          <w:bCs/>
          <w:sz w:val="26"/>
          <w:szCs w:val="26"/>
          <w:lang w:val="en-US"/>
        </w:rPr>
        <w:t xml:space="preserve">Application of the extended Kalman filter to control of a shape memory alloy arm / </w:t>
      </w:r>
      <w:r>
        <w:rPr>
          <w:rFonts w:ascii="Times New Roman" w:hAnsi="Times New Roman" w:cs="Times New Roman"/>
          <w:sz w:val="26"/>
          <w:szCs w:val="26"/>
          <w:lang w:val="en-US"/>
        </w:rPr>
        <w:t xml:space="preserve">M.H. </w:t>
      </w:r>
      <w:proofErr w:type="spellStart"/>
      <w:r>
        <w:rPr>
          <w:rFonts w:ascii="Times New Roman" w:hAnsi="Times New Roman" w:cs="Times New Roman"/>
          <w:sz w:val="26"/>
          <w:szCs w:val="26"/>
          <w:lang w:val="en-US"/>
        </w:rPr>
        <w:t>Elahinia</w:t>
      </w:r>
      <w:proofErr w:type="spellEnd"/>
      <w:r>
        <w:rPr>
          <w:rFonts w:ascii="Times New Roman" w:hAnsi="Times New Roman" w:cs="Times New Roman"/>
          <w:sz w:val="26"/>
          <w:szCs w:val="26"/>
          <w:lang w:val="en-US"/>
        </w:rPr>
        <w:t xml:space="preserve">, M. Ahmadian. // Smart Mater. and Struct.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2006.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V. 15.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 5. </w:t>
      </w:r>
      <w:r w:rsidRPr="00141B5D">
        <w:rPr>
          <w:rFonts w:ascii="Times New Roman" w:hAnsi="Times New Roman" w:cs="Times New Roman"/>
          <w:sz w:val="26"/>
          <w:szCs w:val="26"/>
          <w:lang w:val="en-US"/>
        </w:rPr>
        <w:t>–</w:t>
      </w:r>
      <w:r>
        <w:rPr>
          <w:rFonts w:ascii="Times New Roman" w:hAnsi="Times New Roman" w:cs="Times New Roman"/>
          <w:sz w:val="26"/>
          <w:szCs w:val="26"/>
          <w:lang w:val="en-US"/>
        </w:rPr>
        <w:t xml:space="preserve"> P. 1370-1384.</w:t>
      </w:r>
    </w:p>
    <w:p w14:paraId="082BEDD9" w14:textId="208C152C" w:rsidR="00917141" w:rsidRDefault="00D71660" w:rsidP="00F30CD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4D040F" w:rsidRPr="009A60B3">
        <w:rPr>
          <w:rFonts w:ascii="Times New Roman" w:hAnsi="Times New Roman" w:cs="Times New Roman"/>
          <w:sz w:val="26"/>
          <w:szCs w:val="26"/>
        </w:rPr>
        <w:t>.</w:t>
      </w:r>
      <w:r w:rsidR="009A60B3">
        <w:rPr>
          <w:rFonts w:ascii="Times New Roman" w:hAnsi="Times New Roman" w:cs="Times New Roman"/>
          <w:sz w:val="26"/>
          <w:szCs w:val="26"/>
        </w:rPr>
        <w:t> </w:t>
      </w:r>
      <w:r w:rsidR="002360CB" w:rsidRPr="009A60B3">
        <w:rPr>
          <w:rFonts w:ascii="Times New Roman" w:hAnsi="Times New Roman" w:cs="Times New Roman"/>
          <w:sz w:val="26"/>
          <w:szCs w:val="26"/>
        </w:rPr>
        <w:t>Статистические показатели российского книгоиздания в 2006 г.: цифры и рейтинги [Электронный ресурс]. – 2006. – URL: http://bookhamber.ru/stat_2006.htm (дата обращения 12.03.2009).</w:t>
      </w:r>
    </w:p>
    <w:p w14:paraId="63E0B7B3" w14:textId="77777777" w:rsidR="00A87F70" w:rsidRDefault="00A87F70" w:rsidP="00F30CDB">
      <w:pPr>
        <w:spacing w:after="0" w:line="240" w:lineRule="auto"/>
        <w:ind w:firstLine="709"/>
        <w:jc w:val="both"/>
        <w:rPr>
          <w:rFonts w:ascii="Times New Roman" w:hAnsi="Times New Roman" w:cs="Times New Roman"/>
          <w:sz w:val="26"/>
          <w:szCs w:val="26"/>
        </w:rPr>
      </w:pPr>
    </w:p>
    <w:p w14:paraId="6839C5FA" w14:textId="77777777" w:rsidR="00A87F70" w:rsidRPr="00A87F70" w:rsidRDefault="00A87F70" w:rsidP="00A87F70">
      <w:pPr>
        <w:spacing w:after="0" w:line="240" w:lineRule="auto"/>
        <w:jc w:val="right"/>
        <w:rPr>
          <w:rFonts w:ascii="Times New Roman" w:hAnsi="Times New Roman" w:cs="Times New Roman"/>
          <w:sz w:val="26"/>
          <w:szCs w:val="26"/>
          <w:vertAlign w:val="superscript"/>
          <w:lang w:val="en-US"/>
        </w:rPr>
      </w:pPr>
      <w:r w:rsidRPr="00A87F70">
        <w:rPr>
          <w:rFonts w:ascii="Times New Roman" w:hAnsi="Times New Roman" w:cs="Times New Roman"/>
          <w:sz w:val="26"/>
          <w:szCs w:val="26"/>
          <w:lang w:val="en-US"/>
        </w:rPr>
        <w:t>N.M. Potapov</w:t>
      </w:r>
      <w:r w:rsidRPr="00A87F70">
        <w:rPr>
          <w:rFonts w:ascii="Times New Roman" w:hAnsi="Times New Roman" w:cs="Times New Roman"/>
          <w:sz w:val="26"/>
          <w:szCs w:val="26"/>
          <w:vertAlign w:val="superscript"/>
          <w:lang w:val="en-US"/>
        </w:rPr>
        <w:t>1</w:t>
      </w:r>
      <w:r w:rsidRPr="00A87F70">
        <w:rPr>
          <w:rFonts w:ascii="Times New Roman" w:hAnsi="Times New Roman" w:cs="Times New Roman"/>
          <w:sz w:val="26"/>
          <w:szCs w:val="26"/>
          <w:lang w:val="en-US"/>
        </w:rPr>
        <w:t>, S.N. Kunkin</w:t>
      </w:r>
      <w:r w:rsidRPr="00A87F70">
        <w:rPr>
          <w:rFonts w:ascii="Times New Roman" w:hAnsi="Times New Roman" w:cs="Times New Roman"/>
          <w:sz w:val="26"/>
          <w:szCs w:val="26"/>
          <w:vertAlign w:val="superscript"/>
          <w:lang w:val="en-US"/>
        </w:rPr>
        <w:t>2</w:t>
      </w:r>
      <w:r w:rsidRPr="00A87F70">
        <w:rPr>
          <w:rFonts w:ascii="Times New Roman" w:hAnsi="Times New Roman" w:cs="Times New Roman"/>
          <w:sz w:val="26"/>
          <w:szCs w:val="26"/>
          <w:lang w:val="en-US"/>
        </w:rPr>
        <w:t>, L.B. Aksenov</w:t>
      </w:r>
      <w:r w:rsidRPr="00A87F70">
        <w:rPr>
          <w:rFonts w:ascii="Times New Roman" w:hAnsi="Times New Roman" w:cs="Times New Roman"/>
          <w:sz w:val="26"/>
          <w:szCs w:val="26"/>
          <w:vertAlign w:val="superscript"/>
          <w:lang w:val="en-US"/>
        </w:rPr>
        <w:t>2</w:t>
      </w:r>
    </w:p>
    <w:p w14:paraId="0B6CF226" w14:textId="77777777" w:rsidR="00A87F70" w:rsidRPr="00A87F70" w:rsidRDefault="00A87F70" w:rsidP="00A87F70">
      <w:pPr>
        <w:spacing w:after="0" w:line="240" w:lineRule="auto"/>
        <w:jc w:val="right"/>
        <w:rPr>
          <w:rFonts w:ascii="Times New Roman" w:hAnsi="Times New Roman" w:cs="Times New Roman"/>
          <w:b/>
          <w:sz w:val="26"/>
          <w:szCs w:val="26"/>
          <w:lang w:val="en-US"/>
        </w:rPr>
      </w:pPr>
      <w:r w:rsidRPr="00A87F70">
        <w:rPr>
          <w:rFonts w:ascii="Times New Roman" w:hAnsi="Times New Roman" w:cs="Times New Roman"/>
          <w:sz w:val="26"/>
          <w:szCs w:val="26"/>
          <w:vertAlign w:val="superscript"/>
          <w:lang w:val="en-US"/>
        </w:rPr>
        <w:t>1</w:t>
      </w:r>
      <w:r w:rsidRPr="00A87F70">
        <w:rPr>
          <w:rFonts w:ascii="Times New Roman" w:hAnsi="Times New Roman" w:cs="Times New Roman"/>
          <w:sz w:val="26"/>
          <w:szCs w:val="26"/>
          <w:lang w:val="en-US"/>
        </w:rPr>
        <w:t>AO "NIIEFA", St. Petersburg, Russia, nicitanic@yandex.ru</w:t>
      </w:r>
    </w:p>
    <w:p w14:paraId="6D92459D" w14:textId="3A48DDB6" w:rsidR="00A87F70" w:rsidRPr="00A87F70" w:rsidRDefault="00A87F70" w:rsidP="00A87F70">
      <w:pPr>
        <w:spacing w:after="0" w:line="240" w:lineRule="auto"/>
        <w:jc w:val="right"/>
        <w:rPr>
          <w:rFonts w:ascii="Times New Roman" w:hAnsi="Times New Roman" w:cs="Times New Roman"/>
          <w:sz w:val="26"/>
          <w:szCs w:val="26"/>
          <w:lang w:val="en-US"/>
        </w:rPr>
      </w:pPr>
      <w:r w:rsidRPr="00A87F70">
        <w:rPr>
          <w:rFonts w:ascii="Times New Roman" w:hAnsi="Times New Roman" w:cs="Times New Roman"/>
          <w:sz w:val="26"/>
          <w:szCs w:val="26"/>
          <w:vertAlign w:val="superscript"/>
          <w:lang w:val="en-US"/>
        </w:rPr>
        <w:t xml:space="preserve"> 2</w:t>
      </w:r>
      <w:r w:rsidRPr="00A87F70">
        <w:rPr>
          <w:rFonts w:ascii="Times New Roman" w:hAnsi="Times New Roman" w:cs="Times New Roman"/>
          <w:sz w:val="26"/>
          <w:szCs w:val="26"/>
          <w:lang w:val="en-US"/>
        </w:rPr>
        <w:t>Peter the Great St. Petersburg Polytechnic University,</w:t>
      </w:r>
      <w:r w:rsidR="00165CDC" w:rsidRPr="00165CDC">
        <w:rPr>
          <w:rFonts w:ascii="Times New Roman" w:hAnsi="Times New Roman" w:cs="Times New Roman"/>
          <w:sz w:val="26"/>
          <w:szCs w:val="26"/>
          <w:lang w:val="en-US"/>
        </w:rPr>
        <w:t xml:space="preserve"> </w:t>
      </w:r>
      <w:r w:rsidRPr="00A87F70">
        <w:rPr>
          <w:rFonts w:ascii="Times New Roman" w:hAnsi="Times New Roman" w:cs="Times New Roman"/>
          <w:sz w:val="26"/>
          <w:szCs w:val="26"/>
          <w:lang w:val="en-US"/>
        </w:rPr>
        <w:t>St. Petersburg, Russia</w:t>
      </w:r>
    </w:p>
    <w:p w14:paraId="1F857F83" w14:textId="77777777" w:rsidR="00A87F70" w:rsidRPr="00A87F70" w:rsidRDefault="00A87F70" w:rsidP="00A87F70">
      <w:pPr>
        <w:spacing w:after="0" w:line="240" w:lineRule="auto"/>
        <w:jc w:val="right"/>
        <w:rPr>
          <w:rFonts w:ascii="Times New Roman" w:hAnsi="Times New Roman" w:cs="Times New Roman"/>
          <w:sz w:val="26"/>
          <w:szCs w:val="26"/>
          <w:lang w:val="en-US"/>
        </w:rPr>
      </w:pPr>
    </w:p>
    <w:p w14:paraId="5F799895" w14:textId="77777777" w:rsidR="00A87F70" w:rsidRPr="00A87F70" w:rsidRDefault="00A87F70" w:rsidP="00A87F70">
      <w:pPr>
        <w:spacing w:after="0" w:line="240" w:lineRule="auto"/>
        <w:jc w:val="center"/>
        <w:rPr>
          <w:rFonts w:ascii="Times New Roman" w:hAnsi="Times New Roman" w:cs="Times New Roman"/>
          <w:b/>
          <w:sz w:val="26"/>
          <w:szCs w:val="26"/>
          <w:lang w:val="en-US"/>
        </w:rPr>
      </w:pPr>
      <w:r w:rsidRPr="00A87F70">
        <w:rPr>
          <w:rFonts w:ascii="Times New Roman" w:hAnsi="Times New Roman" w:cs="Times New Roman"/>
          <w:b/>
          <w:sz w:val="26"/>
          <w:szCs w:val="26"/>
          <w:lang w:val="en-US"/>
        </w:rPr>
        <w:t xml:space="preserve">DYNAMIC LOSS OF STABILITY OF THIN-WALLED TUBE BLANKS </w:t>
      </w:r>
    </w:p>
    <w:p w14:paraId="56DF7DB8" w14:textId="77777777" w:rsidR="00A87F70" w:rsidRPr="00A87F70" w:rsidRDefault="00A87F70" w:rsidP="00A87F70">
      <w:pPr>
        <w:spacing w:after="0" w:line="240" w:lineRule="auto"/>
        <w:jc w:val="center"/>
        <w:rPr>
          <w:rFonts w:ascii="Times New Roman" w:hAnsi="Times New Roman" w:cs="Times New Roman"/>
          <w:b/>
          <w:sz w:val="26"/>
          <w:szCs w:val="26"/>
          <w:lang w:val="en-US"/>
        </w:rPr>
      </w:pPr>
      <w:r w:rsidRPr="00A87F70">
        <w:rPr>
          <w:rFonts w:ascii="Times New Roman" w:hAnsi="Times New Roman" w:cs="Times New Roman"/>
          <w:b/>
          <w:sz w:val="26"/>
          <w:szCs w:val="26"/>
          <w:lang w:val="en-US"/>
        </w:rPr>
        <w:t>AT AXIAL ROTARY FORGING</w:t>
      </w:r>
    </w:p>
    <w:p w14:paraId="56E6E3C5" w14:textId="77777777" w:rsidR="00A87F70" w:rsidRPr="00A87F70" w:rsidRDefault="00A87F70" w:rsidP="00A87F70">
      <w:pPr>
        <w:spacing w:after="0" w:line="240" w:lineRule="auto"/>
        <w:jc w:val="right"/>
        <w:rPr>
          <w:rFonts w:ascii="Times New Roman" w:hAnsi="Times New Roman" w:cs="Times New Roman"/>
          <w:sz w:val="26"/>
          <w:szCs w:val="26"/>
          <w:lang w:val="en-US"/>
        </w:rPr>
      </w:pPr>
    </w:p>
    <w:p w14:paraId="72BCD3EE" w14:textId="77777777" w:rsidR="00A87F70" w:rsidRPr="00A87F70" w:rsidRDefault="00A87F70" w:rsidP="00A87F70">
      <w:pPr>
        <w:spacing w:after="0" w:line="240" w:lineRule="auto"/>
        <w:ind w:firstLine="709"/>
        <w:jc w:val="both"/>
        <w:rPr>
          <w:rFonts w:ascii="Times New Roman" w:hAnsi="Times New Roman" w:cs="Times New Roman"/>
          <w:b/>
          <w:sz w:val="26"/>
          <w:szCs w:val="26"/>
          <w:lang w:val="en-US"/>
        </w:rPr>
      </w:pPr>
      <w:r w:rsidRPr="00A87F70">
        <w:rPr>
          <w:rFonts w:ascii="Times New Roman" w:hAnsi="Times New Roman" w:cs="Times New Roman"/>
          <w:b/>
          <w:sz w:val="26"/>
          <w:szCs w:val="26"/>
          <w:lang w:val="en-US"/>
        </w:rPr>
        <w:t>Abstract</w:t>
      </w:r>
    </w:p>
    <w:p w14:paraId="511B49B8" w14:textId="77777777" w:rsidR="00A87F70" w:rsidRPr="00A87F70" w:rsidRDefault="00A87F70" w:rsidP="00A87F70">
      <w:pPr>
        <w:spacing w:after="0" w:line="240" w:lineRule="auto"/>
        <w:ind w:firstLine="709"/>
        <w:jc w:val="both"/>
        <w:rPr>
          <w:rFonts w:ascii="Times New Roman" w:hAnsi="Times New Roman" w:cs="Times New Roman"/>
          <w:sz w:val="26"/>
          <w:szCs w:val="26"/>
          <w:lang w:val="en-US"/>
        </w:rPr>
      </w:pPr>
      <w:r w:rsidRPr="00A87F70">
        <w:rPr>
          <w:rFonts w:ascii="Times New Roman" w:hAnsi="Times New Roman" w:cs="Times New Roman"/>
          <w:sz w:val="26"/>
          <w:szCs w:val="26"/>
          <w:lang w:val="en-US"/>
        </w:rPr>
        <w:t>The paper presents the results of a study of the process of axial rotary forging of parts from thin-walled tube blanks with a conical roll. A feature of the process is the possible loss of stability of the shape of the blanks, which does not allow obtaining parts of the required geometry. On the basis of computer simulation data, the causes of the loss of stability of tube blanks during rotary forging were systematized, the kinematic characteristics of the machine and the geometric parameters of the tube blanks affecting this process were determined.</w:t>
      </w:r>
    </w:p>
    <w:p w14:paraId="1EE80637" w14:textId="77777777" w:rsidR="00A87F70" w:rsidRPr="00A87F70" w:rsidRDefault="00A87F70" w:rsidP="00A87F70">
      <w:pPr>
        <w:shd w:val="clear" w:color="auto" w:fill="FFFFFF"/>
        <w:spacing w:after="0" w:line="240" w:lineRule="auto"/>
        <w:ind w:firstLine="709"/>
        <w:contextualSpacing/>
        <w:jc w:val="both"/>
        <w:rPr>
          <w:rFonts w:ascii="Times New Roman" w:hAnsi="Times New Roman" w:cs="Times New Roman"/>
          <w:iCs/>
          <w:sz w:val="26"/>
          <w:szCs w:val="26"/>
          <w:lang w:val="en-US"/>
        </w:rPr>
      </w:pPr>
      <w:r w:rsidRPr="00A87F70">
        <w:rPr>
          <w:rFonts w:ascii="Times New Roman" w:hAnsi="Times New Roman" w:cs="Times New Roman"/>
          <w:i/>
          <w:sz w:val="26"/>
          <w:szCs w:val="26"/>
          <w:lang w:val="en-US"/>
        </w:rPr>
        <w:t xml:space="preserve">Keywords: </w:t>
      </w:r>
      <w:r w:rsidRPr="00A87F70">
        <w:rPr>
          <w:rFonts w:ascii="Times New Roman" w:hAnsi="Times New Roman" w:cs="Times New Roman"/>
          <w:iCs/>
          <w:sz w:val="26"/>
          <w:szCs w:val="26"/>
          <w:lang w:val="en-US"/>
        </w:rPr>
        <w:t>rotary forging, tube blank, metal deformation, loss of stability, computer simulation</w:t>
      </w:r>
    </w:p>
    <w:bookmarkEnd w:id="0"/>
    <w:p w14:paraId="3881D79F" w14:textId="77777777" w:rsidR="00A87F70" w:rsidRPr="00A87F70" w:rsidRDefault="00A87F70" w:rsidP="00F30CDB">
      <w:pPr>
        <w:spacing w:after="0" w:line="240" w:lineRule="auto"/>
        <w:ind w:firstLine="709"/>
        <w:jc w:val="both"/>
        <w:rPr>
          <w:rFonts w:ascii="Times New Roman" w:hAnsi="Times New Roman" w:cs="Times New Roman"/>
          <w:sz w:val="26"/>
          <w:szCs w:val="26"/>
          <w:lang w:val="en-US"/>
        </w:rPr>
      </w:pPr>
    </w:p>
    <w:sectPr w:rsidR="00A87F70" w:rsidRPr="00A87F70" w:rsidSect="009228C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9E8"/>
    <w:multiLevelType w:val="multilevel"/>
    <w:tmpl w:val="616C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F2761"/>
    <w:multiLevelType w:val="hybridMultilevel"/>
    <w:tmpl w:val="85FA4896"/>
    <w:lvl w:ilvl="0" w:tplc="0DE43BF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E4144B2"/>
    <w:multiLevelType w:val="multilevel"/>
    <w:tmpl w:val="4078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13522">
    <w:abstractNumId w:val="2"/>
  </w:num>
  <w:num w:numId="2" w16cid:durableId="1092749375">
    <w:abstractNumId w:val="0"/>
  </w:num>
  <w:num w:numId="3" w16cid:durableId="49488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F1"/>
    <w:rsid w:val="0007438C"/>
    <w:rsid w:val="00087CF1"/>
    <w:rsid w:val="001029DA"/>
    <w:rsid w:val="00135F2A"/>
    <w:rsid w:val="001410C4"/>
    <w:rsid w:val="00165CDC"/>
    <w:rsid w:val="00193EB4"/>
    <w:rsid w:val="001B27A2"/>
    <w:rsid w:val="001F755F"/>
    <w:rsid w:val="00222B00"/>
    <w:rsid w:val="002360CB"/>
    <w:rsid w:val="002A4DB8"/>
    <w:rsid w:val="002E31D1"/>
    <w:rsid w:val="00300D25"/>
    <w:rsid w:val="00305D15"/>
    <w:rsid w:val="00313020"/>
    <w:rsid w:val="00364782"/>
    <w:rsid w:val="00364C28"/>
    <w:rsid w:val="00366834"/>
    <w:rsid w:val="003D25F4"/>
    <w:rsid w:val="00452797"/>
    <w:rsid w:val="00464D23"/>
    <w:rsid w:val="004A32F5"/>
    <w:rsid w:val="004A3557"/>
    <w:rsid w:val="004D040F"/>
    <w:rsid w:val="004E205B"/>
    <w:rsid w:val="004F57C8"/>
    <w:rsid w:val="005378AD"/>
    <w:rsid w:val="005520C9"/>
    <w:rsid w:val="005703A6"/>
    <w:rsid w:val="005A4A5E"/>
    <w:rsid w:val="005F2590"/>
    <w:rsid w:val="00617AF7"/>
    <w:rsid w:val="0066066B"/>
    <w:rsid w:val="00671859"/>
    <w:rsid w:val="00676987"/>
    <w:rsid w:val="006804D8"/>
    <w:rsid w:val="006A6B8E"/>
    <w:rsid w:val="006C21ED"/>
    <w:rsid w:val="006F7706"/>
    <w:rsid w:val="00715BCA"/>
    <w:rsid w:val="0074143D"/>
    <w:rsid w:val="00783DD0"/>
    <w:rsid w:val="00793FB9"/>
    <w:rsid w:val="007F4A1D"/>
    <w:rsid w:val="00807540"/>
    <w:rsid w:val="00876FDE"/>
    <w:rsid w:val="00893973"/>
    <w:rsid w:val="008E6A86"/>
    <w:rsid w:val="008F3C3F"/>
    <w:rsid w:val="00917141"/>
    <w:rsid w:val="00922748"/>
    <w:rsid w:val="009228CB"/>
    <w:rsid w:val="00940074"/>
    <w:rsid w:val="00957E01"/>
    <w:rsid w:val="00974D9C"/>
    <w:rsid w:val="00974DAD"/>
    <w:rsid w:val="009909B1"/>
    <w:rsid w:val="0099775B"/>
    <w:rsid w:val="009A60B3"/>
    <w:rsid w:val="009D631D"/>
    <w:rsid w:val="00A153A1"/>
    <w:rsid w:val="00A53762"/>
    <w:rsid w:val="00A87F70"/>
    <w:rsid w:val="00AD6828"/>
    <w:rsid w:val="00B73565"/>
    <w:rsid w:val="00BB1D40"/>
    <w:rsid w:val="00BE1CF1"/>
    <w:rsid w:val="00C2295B"/>
    <w:rsid w:val="00C62441"/>
    <w:rsid w:val="00C76223"/>
    <w:rsid w:val="00CD7FEF"/>
    <w:rsid w:val="00CF341A"/>
    <w:rsid w:val="00D40CED"/>
    <w:rsid w:val="00D71660"/>
    <w:rsid w:val="00DE314E"/>
    <w:rsid w:val="00DF485E"/>
    <w:rsid w:val="00DF5EB8"/>
    <w:rsid w:val="00E02FB8"/>
    <w:rsid w:val="00E05E75"/>
    <w:rsid w:val="00E230AB"/>
    <w:rsid w:val="00EA4B2F"/>
    <w:rsid w:val="00F246F6"/>
    <w:rsid w:val="00F30CDB"/>
    <w:rsid w:val="00F443BF"/>
    <w:rsid w:val="00F50994"/>
    <w:rsid w:val="00FB264A"/>
    <w:rsid w:val="00FD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337F"/>
  <w15:docId w15:val="{744F75B2-5FF4-4CDF-AD5A-12DF80F2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CED"/>
  </w:style>
  <w:style w:type="paragraph" w:styleId="1">
    <w:name w:val="heading 1"/>
    <w:basedOn w:val="a"/>
    <w:next w:val="a"/>
    <w:link w:val="10"/>
    <w:uiPriority w:val="9"/>
    <w:qFormat/>
    <w:rsid w:val="00617A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E1C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1C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E1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E1CF1"/>
    <w:rPr>
      <w:color w:val="0000FF"/>
      <w:u w:val="single"/>
    </w:rPr>
  </w:style>
  <w:style w:type="character" w:styleId="a5">
    <w:name w:val="Strong"/>
    <w:basedOn w:val="a0"/>
    <w:uiPriority w:val="22"/>
    <w:qFormat/>
    <w:rsid w:val="00BE1CF1"/>
    <w:rPr>
      <w:b/>
      <w:bCs/>
    </w:rPr>
  </w:style>
  <w:style w:type="character" w:styleId="a6">
    <w:name w:val="Emphasis"/>
    <w:basedOn w:val="a0"/>
    <w:uiPriority w:val="20"/>
    <w:qFormat/>
    <w:rsid w:val="00BE1CF1"/>
    <w:rPr>
      <w:i/>
      <w:iCs/>
    </w:rPr>
  </w:style>
  <w:style w:type="character" w:customStyle="1" w:styleId="markedcontent">
    <w:name w:val="markedcontent"/>
    <w:basedOn w:val="a0"/>
    <w:rsid w:val="009228CB"/>
  </w:style>
  <w:style w:type="table" w:customStyle="1" w:styleId="12">
    <w:name w:val="Сетка таблицы12"/>
    <w:basedOn w:val="a1"/>
    <w:uiPriority w:val="59"/>
    <w:rsid w:val="00E05E7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E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E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5E75"/>
    <w:rPr>
      <w:rFonts w:ascii="Tahoma" w:hAnsi="Tahoma" w:cs="Tahoma"/>
      <w:sz w:val="16"/>
      <w:szCs w:val="16"/>
    </w:rPr>
  </w:style>
  <w:style w:type="paragraph" w:styleId="aa">
    <w:name w:val="List Paragraph"/>
    <w:basedOn w:val="a"/>
    <w:uiPriority w:val="34"/>
    <w:qFormat/>
    <w:rsid w:val="002360CB"/>
    <w:pPr>
      <w:ind w:left="720"/>
      <w:contextualSpacing/>
    </w:pPr>
  </w:style>
  <w:style w:type="character" w:styleId="ab">
    <w:name w:val="Unresolved Mention"/>
    <w:basedOn w:val="a0"/>
    <w:uiPriority w:val="99"/>
    <w:semiHidden/>
    <w:unhideWhenUsed/>
    <w:rsid w:val="00783DD0"/>
    <w:rPr>
      <w:color w:val="605E5C"/>
      <w:shd w:val="clear" w:color="auto" w:fill="E1DFDD"/>
    </w:rPr>
  </w:style>
  <w:style w:type="character" w:customStyle="1" w:styleId="10">
    <w:name w:val="Заголовок 1 Знак"/>
    <w:basedOn w:val="a0"/>
    <w:link w:val="1"/>
    <w:uiPriority w:val="9"/>
    <w:rsid w:val="00617AF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mailto:aet2024@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6</Pages>
  <Words>1842</Words>
  <Characters>10503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Хлопков Елисей Алексеевич</cp:lastModifiedBy>
  <cp:revision>31</cp:revision>
  <dcterms:created xsi:type="dcterms:W3CDTF">2022-08-29T20:57:00Z</dcterms:created>
  <dcterms:modified xsi:type="dcterms:W3CDTF">2023-12-27T19:25:00Z</dcterms:modified>
</cp:coreProperties>
</file>